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B3" w:rsidRPr="00E55BE8" w:rsidRDefault="00772BB3"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772BB3" w:rsidRPr="00E55BE8" w:rsidTr="00584A6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772BB3" w:rsidRPr="00584A60" w:rsidRDefault="00772BB3" w:rsidP="00584A60">
            <w:pPr>
              <w:spacing w:line="240" w:lineRule="auto"/>
              <w:jc w:val="left"/>
              <w:rPr>
                <w:rFonts w:ascii="Candara" w:hAnsi="Candara"/>
                <w:b/>
                <w:sz w:val="36"/>
                <w:szCs w:val="36"/>
              </w:rPr>
            </w:pPr>
            <w:r w:rsidRPr="00584A6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584A60">
              <w:rPr>
                <w:rFonts w:ascii="Candara" w:hAnsi="Candara"/>
                <w:b/>
                <w:sz w:val="36"/>
                <w:szCs w:val="36"/>
              </w:rPr>
              <w:t xml:space="preserve">                         </w:t>
            </w:r>
            <w:smartTag w:uri="urn:schemas-microsoft-com:office:smarttags" w:element="place">
              <w:smartTag w:uri="urn:schemas-microsoft-com:office:smarttags" w:element="PlaceType">
                <w:r w:rsidRPr="00584A60">
                  <w:rPr>
                    <w:rFonts w:ascii="Candara" w:hAnsi="Candara"/>
                    <w:b/>
                    <w:sz w:val="36"/>
                    <w:szCs w:val="36"/>
                  </w:rPr>
                  <w:t>UNIVERSITY</w:t>
                </w:r>
              </w:smartTag>
              <w:r w:rsidRPr="00584A60">
                <w:rPr>
                  <w:rFonts w:ascii="Candara" w:hAnsi="Candara"/>
                  <w:b/>
                  <w:sz w:val="36"/>
                  <w:szCs w:val="36"/>
                </w:rPr>
                <w:t xml:space="preserve"> OF </w:t>
              </w:r>
              <w:smartTag w:uri="urn:schemas-microsoft-com:office:smarttags" w:element="PlaceName">
                <w:r w:rsidRPr="00584A60">
                  <w:rPr>
                    <w:rFonts w:ascii="Candara" w:hAnsi="Candara"/>
                    <w:b/>
                    <w:sz w:val="36"/>
                    <w:szCs w:val="36"/>
                  </w:rPr>
                  <w:t>NIŠ</w:t>
                </w:r>
              </w:smartTag>
            </w:smartTag>
          </w:p>
          <w:p w:rsidR="00772BB3" w:rsidRPr="00584A60" w:rsidRDefault="00772BB3" w:rsidP="00584A60">
            <w:pPr>
              <w:spacing w:line="240" w:lineRule="auto"/>
              <w:jc w:val="left"/>
              <w:rPr>
                <w:rFonts w:ascii="Candara" w:hAnsi="Candara"/>
              </w:rPr>
            </w:pPr>
          </w:p>
        </w:tc>
      </w:tr>
      <w:tr w:rsidR="00772BB3" w:rsidRPr="00E55BE8" w:rsidTr="00380E28">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772BB3" w:rsidRPr="00584A60" w:rsidRDefault="00772BB3" w:rsidP="00584A60">
            <w:pPr>
              <w:spacing w:line="240" w:lineRule="auto"/>
              <w:contextualSpacing/>
              <w:rPr>
                <w:rFonts w:ascii="Candara" w:hAnsi="Candara"/>
                <w:b/>
                <w:sz w:val="36"/>
                <w:szCs w:val="36"/>
              </w:rPr>
            </w:pPr>
            <w:r w:rsidRPr="00584A60">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772BB3" w:rsidRPr="00584A60" w:rsidRDefault="00772BB3" w:rsidP="00584A60">
            <w:pPr>
              <w:spacing w:line="240" w:lineRule="auto"/>
              <w:contextualSpacing/>
              <w:jc w:val="left"/>
              <w:rPr>
                <w:rStyle w:val="CommentReference"/>
                <w:sz w:val="36"/>
                <w:szCs w:val="36"/>
              </w:rPr>
            </w:pPr>
            <w:r w:rsidRPr="00584A60">
              <w:rPr>
                <w:rFonts w:ascii="Candara" w:hAnsi="Candara"/>
                <w:b/>
                <w:sz w:val="36"/>
                <w:szCs w:val="36"/>
              </w:rPr>
              <w:t>Faculty</w:t>
            </w:r>
            <w:r w:rsidRPr="00584A60">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772BB3" w:rsidRPr="00B50F9E" w:rsidRDefault="00772BB3"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772BB3" w:rsidRPr="00E55BE8" w:rsidTr="00584A60">
        <w:trPr>
          <w:trHeight w:val="529"/>
        </w:trPr>
        <w:tc>
          <w:tcPr>
            <w:tcW w:w="10440" w:type="dxa"/>
            <w:gridSpan w:val="7"/>
            <w:tcBorders>
              <w:top w:val="double" w:sz="4" w:space="0" w:color="auto"/>
            </w:tcBorders>
            <w:shd w:val="clear" w:color="auto" w:fill="B8CCE4"/>
            <w:vAlign w:val="center"/>
          </w:tcPr>
          <w:p w:rsidR="00772BB3" w:rsidRPr="00584A60" w:rsidRDefault="00772BB3" w:rsidP="00584A60">
            <w:pPr>
              <w:spacing w:line="240" w:lineRule="auto"/>
              <w:contextualSpacing/>
              <w:rPr>
                <w:rFonts w:ascii="Candara" w:hAnsi="Candara"/>
                <w:b/>
              </w:rPr>
            </w:pPr>
            <w:r w:rsidRPr="00584A60">
              <w:rPr>
                <w:rFonts w:ascii="Candara" w:hAnsi="Candara"/>
                <w:b/>
              </w:rPr>
              <w:t>GENERAL INFORMATION</w:t>
            </w:r>
          </w:p>
        </w:tc>
      </w:tr>
      <w:tr w:rsidR="00772BB3" w:rsidRPr="00E55BE8" w:rsidTr="00584A60">
        <w:trPr>
          <w:trHeight w:val="562"/>
        </w:trPr>
        <w:tc>
          <w:tcPr>
            <w:tcW w:w="4386" w:type="dxa"/>
            <w:gridSpan w:val="4"/>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 xml:space="preserve">Study program </w:t>
            </w:r>
          </w:p>
        </w:tc>
        <w:tc>
          <w:tcPr>
            <w:tcW w:w="6054" w:type="dxa"/>
            <w:gridSpan w:val="3"/>
            <w:vAlign w:val="center"/>
          </w:tcPr>
          <w:p w:rsidR="00772BB3" w:rsidRPr="00B54668" w:rsidRDefault="00772BB3" w:rsidP="00DE1D35">
            <w:pPr>
              <w:spacing w:line="240" w:lineRule="auto"/>
              <w:contextualSpacing/>
              <w:jc w:val="left"/>
            </w:pPr>
            <w:r w:rsidRPr="00581783">
              <w:rPr>
                <w:rFonts w:ascii="Candara" w:hAnsi="Candara"/>
              </w:rPr>
              <w:t>Architecture</w:t>
            </w:r>
          </w:p>
        </w:tc>
      </w:tr>
      <w:tr w:rsidR="00772BB3" w:rsidRPr="00E55BE8" w:rsidTr="00584A60">
        <w:trPr>
          <w:trHeight w:val="562"/>
        </w:trPr>
        <w:tc>
          <w:tcPr>
            <w:tcW w:w="4386" w:type="dxa"/>
            <w:gridSpan w:val="4"/>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Study Module  (if applicable)</w:t>
            </w:r>
          </w:p>
        </w:tc>
        <w:tc>
          <w:tcPr>
            <w:tcW w:w="6054" w:type="dxa"/>
            <w:gridSpan w:val="3"/>
            <w:vAlign w:val="center"/>
          </w:tcPr>
          <w:p w:rsidR="00772BB3" w:rsidRPr="00584A60" w:rsidRDefault="00772BB3" w:rsidP="00584A60">
            <w:pPr>
              <w:spacing w:line="240" w:lineRule="auto"/>
              <w:contextualSpacing/>
              <w:jc w:val="left"/>
              <w:rPr>
                <w:rFonts w:ascii="Candara" w:hAnsi="Candara"/>
              </w:rPr>
            </w:pPr>
          </w:p>
        </w:tc>
      </w:tr>
      <w:tr w:rsidR="00772BB3" w:rsidRPr="00E55BE8" w:rsidTr="00584A60">
        <w:trPr>
          <w:trHeight w:val="562"/>
        </w:trPr>
        <w:tc>
          <w:tcPr>
            <w:tcW w:w="4386" w:type="dxa"/>
            <w:gridSpan w:val="4"/>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Course title</w:t>
            </w:r>
          </w:p>
        </w:tc>
        <w:tc>
          <w:tcPr>
            <w:tcW w:w="6054" w:type="dxa"/>
            <w:gridSpan w:val="3"/>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SMART BUILDINGS</w:t>
            </w:r>
          </w:p>
        </w:tc>
      </w:tr>
      <w:tr w:rsidR="00772BB3" w:rsidRPr="00E55BE8" w:rsidTr="00584A60">
        <w:trPr>
          <w:trHeight w:val="562"/>
        </w:trPr>
        <w:tc>
          <w:tcPr>
            <w:tcW w:w="4386" w:type="dxa"/>
            <w:gridSpan w:val="4"/>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Level of study</w:t>
            </w:r>
          </w:p>
        </w:tc>
        <w:tc>
          <w:tcPr>
            <w:tcW w:w="6054" w:type="dxa"/>
            <w:gridSpan w:val="3"/>
            <w:vAlign w:val="center"/>
          </w:tcPr>
          <w:p w:rsidR="00772BB3" w:rsidRPr="00B37D3F" w:rsidRDefault="00772BB3" w:rsidP="00DE1D35">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772BB3" w:rsidRPr="00E55BE8" w:rsidTr="00584A60">
        <w:trPr>
          <w:trHeight w:val="562"/>
        </w:trPr>
        <w:tc>
          <w:tcPr>
            <w:tcW w:w="4386" w:type="dxa"/>
            <w:gridSpan w:val="4"/>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Type of course</w:t>
            </w:r>
          </w:p>
        </w:tc>
        <w:tc>
          <w:tcPr>
            <w:tcW w:w="6054" w:type="dxa"/>
            <w:gridSpan w:val="3"/>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Elective</w:t>
            </w:r>
          </w:p>
        </w:tc>
      </w:tr>
      <w:tr w:rsidR="00772BB3" w:rsidRPr="00E55BE8" w:rsidTr="00584A60">
        <w:trPr>
          <w:trHeight w:val="562"/>
        </w:trPr>
        <w:tc>
          <w:tcPr>
            <w:tcW w:w="4386" w:type="dxa"/>
            <w:gridSpan w:val="4"/>
            <w:vAlign w:val="center"/>
          </w:tcPr>
          <w:p w:rsidR="00772BB3" w:rsidRPr="00584A60" w:rsidRDefault="00772BB3" w:rsidP="00584A60">
            <w:pPr>
              <w:suppressAutoHyphens w:val="0"/>
              <w:spacing w:after="0" w:line="240" w:lineRule="auto"/>
              <w:contextualSpacing/>
              <w:jc w:val="left"/>
              <w:rPr>
                <w:rFonts w:ascii="Candara" w:hAnsi="Candara" w:cs="Arial"/>
              </w:rPr>
            </w:pPr>
            <w:r w:rsidRPr="00584A60">
              <w:rPr>
                <w:rFonts w:ascii="Candara" w:hAnsi="Candara"/>
              </w:rPr>
              <w:t xml:space="preserve">Semester </w:t>
            </w:r>
            <w:r w:rsidRPr="00584A60">
              <w:rPr>
                <w:rFonts w:ascii="Candara" w:hAnsi="Candara" w:cs="Arial"/>
              </w:rPr>
              <w:t xml:space="preserve"> </w:t>
            </w:r>
          </w:p>
        </w:tc>
        <w:tc>
          <w:tcPr>
            <w:tcW w:w="6054" w:type="dxa"/>
            <w:gridSpan w:val="3"/>
            <w:vAlign w:val="center"/>
          </w:tcPr>
          <w:p w:rsidR="00772BB3" w:rsidRPr="00584A60" w:rsidRDefault="00772BB3" w:rsidP="00584A60">
            <w:pPr>
              <w:suppressAutoHyphens w:val="0"/>
              <w:spacing w:after="0" w:line="240" w:lineRule="auto"/>
              <w:contextualSpacing/>
              <w:jc w:val="left"/>
              <w:rPr>
                <w:rFonts w:ascii="Candara" w:hAnsi="Candara" w:cs="Arial"/>
              </w:rPr>
            </w:pPr>
            <w:r>
              <w:rPr>
                <w:rFonts w:ascii="Candara" w:hAnsi="Candara" w:cs="Arial"/>
              </w:rPr>
              <w:t>S</w:t>
            </w:r>
            <w:r w:rsidRPr="00584A60">
              <w:rPr>
                <w:rFonts w:ascii="Candara" w:hAnsi="Candara" w:cs="Arial"/>
              </w:rPr>
              <w:t>pring</w:t>
            </w:r>
          </w:p>
        </w:tc>
      </w:tr>
      <w:tr w:rsidR="00772BB3" w:rsidRPr="00E55BE8" w:rsidTr="00584A60">
        <w:trPr>
          <w:trHeight w:val="562"/>
        </w:trPr>
        <w:tc>
          <w:tcPr>
            <w:tcW w:w="4386" w:type="dxa"/>
            <w:gridSpan w:val="4"/>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 xml:space="preserve">Year of study </w:t>
            </w:r>
          </w:p>
        </w:tc>
        <w:tc>
          <w:tcPr>
            <w:tcW w:w="6054" w:type="dxa"/>
            <w:gridSpan w:val="3"/>
            <w:vAlign w:val="center"/>
          </w:tcPr>
          <w:p w:rsidR="00772BB3" w:rsidRPr="00584A60" w:rsidRDefault="00772BB3" w:rsidP="00584A60">
            <w:pPr>
              <w:spacing w:line="240" w:lineRule="auto"/>
              <w:contextualSpacing/>
              <w:jc w:val="left"/>
              <w:rPr>
                <w:rFonts w:ascii="Candara" w:hAnsi="Candara"/>
              </w:rPr>
            </w:pPr>
            <w:r>
              <w:rPr>
                <w:rFonts w:ascii="Candara" w:hAnsi="Candara"/>
              </w:rPr>
              <w:t>3</w:t>
            </w:r>
            <w:r w:rsidRPr="00BD03CA">
              <w:rPr>
                <w:rFonts w:ascii="Candara" w:hAnsi="Candara"/>
                <w:vertAlign w:val="superscript"/>
              </w:rPr>
              <w:t>rd</w:t>
            </w:r>
            <w:r>
              <w:rPr>
                <w:rFonts w:ascii="Candara" w:hAnsi="Candara"/>
              </w:rPr>
              <w:t xml:space="preserve"> </w:t>
            </w:r>
          </w:p>
        </w:tc>
      </w:tr>
      <w:tr w:rsidR="00772BB3" w:rsidRPr="00E55BE8" w:rsidTr="00584A60">
        <w:trPr>
          <w:trHeight w:val="562"/>
        </w:trPr>
        <w:tc>
          <w:tcPr>
            <w:tcW w:w="4386" w:type="dxa"/>
            <w:gridSpan w:val="4"/>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Number of ECTS allocated</w:t>
            </w:r>
          </w:p>
        </w:tc>
        <w:tc>
          <w:tcPr>
            <w:tcW w:w="6054" w:type="dxa"/>
            <w:gridSpan w:val="3"/>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 xml:space="preserve">3   </w:t>
            </w:r>
          </w:p>
        </w:tc>
      </w:tr>
      <w:tr w:rsidR="00772BB3" w:rsidRPr="00E55BE8" w:rsidTr="00584A60">
        <w:trPr>
          <w:trHeight w:val="562"/>
        </w:trPr>
        <w:tc>
          <w:tcPr>
            <w:tcW w:w="4386" w:type="dxa"/>
            <w:gridSpan w:val="4"/>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Name of lecturer/lecturers</w:t>
            </w:r>
          </w:p>
        </w:tc>
        <w:tc>
          <w:tcPr>
            <w:tcW w:w="6054" w:type="dxa"/>
            <w:gridSpan w:val="3"/>
            <w:vAlign w:val="center"/>
          </w:tcPr>
          <w:p w:rsidR="00772BB3" w:rsidRPr="00584A60" w:rsidRDefault="00772BB3" w:rsidP="00584A60">
            <w:pPr>
              <w:spacing w:line="240" w:lineRule="auto"/>
              <w:contextualSpacing/>
              <w:jc w:val="left"/>
              <w:rPr>
                <w:rFonts w:ascii="Candara" w:hAnsi="Candara"/>
              </w:rPr>
            </w:pPr>
            <w:smartTag w:uri="urn:schemas-microsoft-com:office:smarttags" w:element="place">
              <w:smartTag w:uri="urn:schemas-microsoft-com:office:smarttags" w:element="City">
                <w:r w:rsidRPr="00584A60">
                  <w:rPr>
                    <w:rFonts w:ascii="Candara" w:hAnsi="Candara"/>
                  </w:rPr>
                  <w:t>Milan</w:t>
                </w:r>
              </w:smartTag>
            </w:smartTag>
            <w:r w:rsidRPr="00584A60">
              <w:rPr>
                <w:rFonts w:ascii="Candara" w:hAnsi="Candara"/>
              </w:rPr>
              <w:t xml:space="preserve"> D.Tanic</w:t>
            </w:r>
          </w:p>
        </w:tc>
      </w:tr>
      <w:tr w:rsidR="00772BB3" w:rsidRPr="00E55BE8" w:rsidTr="00584A60">
        <w:trPr>
          <w:trHeight w:val="562"/>
        </w:trPr>
        <w:tc>
          <w:tcPr>
            <w:tcW w:w="4386" w:type="dxa"/>
            <w:gridSpan w:val="4"/>
            <w:vAlign w:val="center"/>
          </w:tcPr>
          <w:p w:rsidR="00772BB3" w:rsidRPr="00584A60" w:rsidRDefault="00772BB3" w:rsidP="00584A60">
            <w:pPr>
              <w:spacing w:line="240" w:lineRule="auto"/>
              <w:contextualSpacing/>
              <w:jc w:val="left"/>
              <w:rPr>
                <w:rFonts w:ascii="Candara" w:hAnsi="Candara"/>
              </w:rPr>
            </w:pPr>
            <w:r w:rsidRPr="00584A60">
              <w:rPr>
                <w:rFonts w:ascii="Candara" w:hAnsi="Candara"/>
              </w:rPr>
              <w:t>Teaching mode</w:t>
            </w:r>
          </w:p>
        </w:tc>
        <w:tc>
          <w:tcPr>
            <w:tcW w:w="6054" w:type="dxa"/>
            <w:gridSpan w:val="3"/>
            <w:vAlign w:val="center"/>
          </w:tcPr>
          <w:p w:rsidR="00772BB3" w:rsidRPr="00584A60" w:rsidRDefault="00772BB3" w:rsidP="00584A60">
            <w:pPr>
              <w:spacing w:line="240" w:lineRule="auto"/>
              <w:contextualSpacing/>
              <w:jc w:val="left"/>
              <w:rPr>
                <w:rFonts w:ascii="Candara" w:hAnsi="Candara"/>
              </w:rPr>
            </w:pPr>
            <w:r>
              <w:rPr>
                <w:rFonts w:ascii="Candara" w:hAnsi="Candara"/>
              </w:rPr>
              <w:t>L</w:t>
            </w:r>
            <w:r w:rsidRPr="00584A60">
              <w:rPr>
                <w:rFonts w:ascii="Candara" w:hAnsi="Candara"/>
              </w:rPr>
              <w:t xml:space="preserve">ectures                  </w:t>
            </w:r>
            <w:r>
              <w:rPr>
                <w:rFonts w:ascii="Candara" w:hAnsi="Candara"/>
              </w:rPr>
              <w:t xml:space="preserve"> G</w:t>
            </w:r>
            <w:r w:rsidRPr="00584A60">
              <w:rPr>
                <w:rFonts w:ascii="Candara" w:hAnsi="Candara"/>
              </w:rPr>
              <w:t xml:space="preserve">roup tutorials         </w:t>
            </w:r>
            <w:r>
              <w:rPr>
                <w:rFonts w:ascii="Candara" w:hAnsi="Candara"/>
              </w:rPr>
              <w:t xml:space="preserve">     </w:t>
            </w:r>
            <w:r w:rsidRPr="00584A60">
              <w:rPr>
                <w:rFonts w:ascii="Candara" w:hAnsi="Candara"/>
              </w:rPr>
              <w:t>Individual tutorials</w:t>
            </w:r>
          </w:p>
          <w:p w:rsidR="00772BB3" w:rsidRPr="00584A60" w:rsidRDefault="00772BB3" w:rsidP="00584A60">
            <w:pPr>
              <w:spacing w:line="240" w:lineRule="auto"/>
              <w:contextualSpacing/>
              <w:jc w:val="left"/>
              <w:rPr>
                <w:rFonts w:ascii="Candara" w:hAnsi="Candara"/>
              </w:rPr>
            </w:pPr>
            <w:r w:rsidRPr="00584A60">
              <w:rPr>
                <w:rFonts w:ascii="Candara" w:hAnsi="Candara"/>
              </w:rPr>
              <w:t xml:space="preserve"> Seminar</w:t>
            </w:r>
            <w:r>
              <w:rPr>
                <w:rFonts w:ascii="Candara" w:hAnsi="Candara"/>
              </w:rPr>
              <w:t xml:space="preserve">                </w:t>
            </w:r>
            <w:r w:rsidRPr="00584A60">
              <w:rPr>
                <w:rFonts w:ascii="Candara" w:hAnsi="Candara"/>
              </w:rPr>
              <w:t xml:space="preserve">   Blended learning    </w:t>
            </w:r>
          </w:p>
        </w:tc>
      </w:tr>
      <w:tr w:rsidR="00772BB3" w:rsidRPr="00E55BE8" w:rsidTr="00584A60">
        <w:trPr>
          <w:trHeight w:val="562"/>
        </w:trPr>
        <w:tc>
          <w:tcPr>
            <w:tcW w:w="10440" w:type="dxa"/>
            <w:gridSpan w:val="7"/>
            <w:shd w:val="clear" w:color="auto" w:fill="B8CCE4"/>
            <w:vAlign w:val="center"/>
          </w:tcPr>
          <w:p w:rsidR="00772BB3" w:rsidRPr="00584A60" w:rsidRDefault="00772BB3" w:rsidP="00584A60">
            <w:pPr>
              <w:spacing w:line="240" w:lineRule="auto"/>
              <w:contextualSpacing/>
              <w:jc w:val="left"/>
              <w:rPr>
                <w:rFonts w:ascii="Candara" w:hAnsi="Candara"/>
                <w:b/>
              </w:rPr>
            </w:pPr>
            <w:r w:rsidRPr="00584A60">
              <w:rPr>
                <w:rFonts w:ascii="Candara" w:hAnsi="Candara"/>
                <w:b/>
              </w:rPr>
              <w:t>PURPOSE AND OVERVIEW (max. 5 sentences)</w:t>
            </w:r>
          </w:p>
        </w:tc>
      </w:tr>
      <w:tr w:rsidR="00772BB3" w:rsidRPr="00E55BE8" w:rsidTr="00584A60">
        <w:trPr>
          <w:trHeight w:val="562"/>
        </w:trPr>
        <w:tc>
          <w:tcPr>
            <w:tcW w:w="10440" w:type="dxa"/>
            <w:gridSpan w:val="7"/>
            <w:vAlign w:val="center"/>
          </w:tcPr>
          <w:p w:rsidR="00772BB3" w:rsidRPr="00BD03CA" w:rsidRDefault="00772BB3" w:rsidP="00584A60">
            <w:pPr>
              <w:spacing w:after="0" w:line="240" w:lineRule="auto"/>
              <w:contextualSpacing/>
              <w:jc w:val="left"/>
              <w:rPr>
                <w:rFonts w:ascii="Candara" w:hAnsi="Candara"/>
                <w:iCs/>
              </w:rPr>
            </w:pPr>
            <w:r w:rsidRPr="00BD03CA">
              <w:rPr>
                <w:rFonts w:ascii="Candara" w:hAnsi="Candara"/>
                <w:iCs/>
              </w:rPr>
              <w:t>Introducing the emergence and development of smart buildings in modern architecture. Learning about the performances and the mode of their functioning. Introduction to the technological achievements in this field and the specifics of the resulting architectural expression. Learning about the functioning principles of smart buildings. Gaining knowledge about the ecological values, cost-effectiveness and technological capabilities of this type of object. Insights on designing concepts and aesthetics of the architecture of smart buildings.</w:t>
            </w:r>
          </w:p>
        </w:tc>
      </w:tr>
      <w:tr w:rsidR="00772BB3" w:rsidRPr="00E55BE8" w:rsidTr="00584A60">
        <w:trPr>
          <w:trHeight w:val="562"/>
        </w:trPr>
        <w:tc>
          <w:tcPr>
            <w:tcW w:w="10440" w:type="dxa"/>
            <w:gridSpan w:val="7"/>
            <w:shd w:val="clear" w:color="auto" w:fill="B8CCE4"/>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SYLLABUS (brief outline and summary of topics, max. 10 sentences)</w:t>
            </w:r>
          </w:p>
        </w:tc>
      </w:tr>
      <w:tr w:rsidR="00772BB3" w:rsidRPr="00E55BE8" w:rsidTr="00584A60">
        <w:trPr>
          <w:trHeight w:val="562"/>
        </w:trPr>
        <w:tc>
          <w:tcPr>
            <w:tcW w:w="10440" w:type="dxa"/>
            <w:gridSpan w:val="7"/>
            <w:vAlign w:val="center"/>
          </w:tcPr>
          <w:p w:rsidR="00772BB3" w:rsidRPr="00BD03CA" w:rsidRDefault="00772BB3" w:rsidP="00584A60">
            <w:pPr>
              <w:pStyle w:val="ListParagraph"/>
              <w:numPr>
                <w:ilvl w:val="0"/>
                <w:numId w:val="3"/>
              </w:numPr>
              <w:tabs>
                <w:tab w:val="left" w:pos="360"/>
              </w:tabs>
              <w:spacing w:after="0" w:line="240" w:lineRule="auto"/>
              <w:jc w:val="left"/>
              <w:rPr>
                <w:rFonts w:ascii="Candara" w:hAnsi="Candara"/>
                <w:bCs/>
              </w:rPr>
            </w:pPr>
            <w:bookmarkStart w:id="0" w:name="_GoBack"/>
            <w:r w:rsidRPr="00BD03CA">
              <w:rPr>
                <w:rFonts w:ascii="Candara" w:hAnsi="Candara"/>
                <w:bCs/>
              </w:rPr>
              <w:t>Defining the concept, the emergence and development of smart buildings</w:t>
            </w:r>
          </w:p>
          <w:p w:rsidR="00772BB3" w:rsidRPr="00BD03CA" w:rsidRDefault="00772BB3" w:rsidP="00584A60">
            <w:pPr>
              <w:pStyle w:val="ListParagraph"/>
              <w:numPr>
                <w:ilvl w:val="0"/>
                <w:numId w:val="3"/>
              </w:numPr>
              <w:tabs>
                <w:tab w:val="left" w:pos="360"/>
              </w:tabs>
              <w:spacing w:after="0" w:line="240" w:lineRule="auto"/>
              <w:jc w:val="left"/>
              <w:rPr>
                <w:rFonts w:ascii="Candara" w:hAnsi="Candara"/>
                <w:bCs/>
              </w:rPr>
            </w:pPr>
            <w:r w:rsidRPr="00BD03CA">
              <w:rPr>
                <w:rFonts w:ascii="Candara" w:hAnsi="Candara"/>
                <w:bCs/>
              </w:rPr>
              <w:t>Integrated design</w:t>
            </w:r>
          </w:p>
          <w:p w:rsidR="00772BB3" w:rsidRPr="00BD03CA" w:rsidRDefault="00772BB3" w:rsidP="00584A60">
            <w:pPr>
              <w:pStyle w:val="ListParagraph"/>
              <w:numPr>
                <w:ilvl w:val="0"/>
                <w:numId w:val="3"/>
              </w:numPr>
              <w:tabs>
                <w:tab w:val="left" w:pos="360"/>
              </w:tabs>
              <w:spacing w:after="0" w:line="240" w:lineRule="auto"/>
              <w:jc w:val="left"/>
              <w:rPr>
                <w:rFonts w:ascii="Candara" w:hAnsi="Candara"/>
                <w:bCs/>
              </w:rPr>
            </w:pPr>
            <w:r w:rsidRPr="00BD03CA">
              <w:rPr>
                <w:rFonts w:ascii="Candara" w:hAnsi="Candara"/>
                <w:bCs/>
              </w:rPr>
              <w:t>Ecological values and cost-effectiveness</w:t>
            </w:r>
          </w:p>
          <w:p w:rsidR="00772BB3" w:rsidRPr="00BD03CA" w:rsidRDefault="00772BB3" w:rsidP="00584A60">
            <w:pPr>
              <w:pStyle w:val="ListParagraph"/>
              <w:numPr>
                <w:ilvl w:val="0"/>
                <w:numId w:val="3"/>
              </w:numPr>
              <w:tabs>
                <w:tab w:val="left" w:pos="360"/>
              </w:tabs>
              <w:spacing w:after="0" w:line="240" w:lineRule="auto"/>
              <w:jc w:val="left"/>
              <w:rPr>
                <w:rFonts w:ascii="Candara" w:hAnsi="Candara"/>
                <w:bCs/>
              </w:rPr>
            </w:pPr>
            <w:r w:rsidRPr="00BD03CA">
              <w:rPr>
                <w:rFonts w:ascii="Candara" w:hAnsi="Candara"/>
                <w:bCs/>
              </w:rPr>
              <w:t>Engineering, technology, the future of architecture</w:t>
            </w:r>
          </w:p>
          <w:p w:rsidR="00772BB3" w:rsidRPr="00BD03CA" w:rsidRDefault="00772BB3" w:rsidP="00584A60">
            <w:pPr>
              <w:pStyle w:val="ListParagraph"/>
              <w:numPr>
                <w:ilvl w:val="0"/>
                <w:numId w:val="3"/>
              </w:numPr>
              <w:tabs>
                <w:tab w:val="left" w:pos="360"/>
              </w:tabs>
              <w:spacing w:after="0" w:line="240" w:lineRule="auto"/>
              <w:jc w:val="left"/>
              <w:rPr>
                <w:rFonts w:ascii="Candara" w:hAnsi="Candara"/>
                <w:bCs/>
              </w:rPr>
            </w:pPr>
            <w:r w:rsidRPr="00BD03CA">
              <w:rPr>
                <w:rFonts w:ascii="Candara" w:hAnsi="Candara"/>
                <w:bCs/>
              </w:rPr>
              <w:t>Electronics and Automatics (guest lecture)</w:t>
            </w:r>
          </w:p>
          <w:p w:rsidR="00772BB3" w:rsidRPr="00BD03CA" w:rsidRDefault="00772BB3" w:rsidP="00584A60">
            <w:pPr>
              <w:pStyle w:val="ListParagraph"/>
              <w:numPr>
                <w:ilvl w:val="0"/>
                <w:numId w:val="3"/>
              </w:numPr>
              <w:tabs>
                <w:tab w:val="left" w:pos="360"/>
              </w:tabs>
              <w:spacing w:after="0" w:line="240" w:lineRule="auto"/>
              <w:jc w:val="left"/>
              <w:rPr>
                <w:rFonts w:ascii="Candara" w:hAnsi="Candara"/>
                <w:bCs/>
              </w:rPr>
            </w:pPr>
            <w:r w:rsidRPr="00BD03CA">
              <w:rPr>
                <w:rFonts w:ascii="Candara" w:hAnsi="Candara"/>
                <w:bCs/>
              </w:rPr>
              <w:t>Specifics of the façade construction (guest lecture)</w:t>
            </w:r>
          </w:p>
          <w:p w:rsidR="00772BB3" w:rsidRPr="00BD03CA" w:rsidRDefault="00772BB3" w:rsidP="00584A60">
            <w:pPr>
              <w:pStyle w:val="ListParagraph"/>
              <w:numPr>
                <w:ilvl w:val="0"/>
                <w:numId w:val="3"/>
              </w:numPr>
              <w:tabs>
                <w:tab w:val="left" w:pos="360"/>
              </w:tabs>
              <w:spacing w:after="0" w:line="240" w:lineRule="auto"/>
              <w:jc w:val="left"/>
              <w:rPr>
                <w:rFonts w:ascii="Candara" w:hAnsi="Candara"/>
                <w:bCs/>
              </w:rPr>
            </w:pPr>
            <w:r w:rsidRPr="00BD03CA">
              <w:rPr>
                <w:rFonts w:ascii="Candara" w:hAnsi="Candara"/>
                <w:bCs/>
              </w:rPr>
              <w:t>Materials and Innovations (guest lecture)</w:t>
            </w:r>
          </w:p>
          <w:p w:rsidR="00772BB3" w:rsidRPr="00BD03CA" w:rsidRDefault="00772BB3" w:rsidP="00584A60">
            <w:pPr>
              <w:pStyle w:val="ListParagraph"/>
              <w:numPr>
                <w:ilvl w:val="0"/>
                <w:numId w:val="3"/>
              </w:numPr>
              <w:tabs>
                <w:tab w:val="left" w:pos="360"/>
              </w:tabs>
              <w:spacing w:after="0" w:line="240" w:lineRule="auto"/>
              <w:jc w:val="left"/>
              <w:rPr>
                <w:rFonts w:ascii="Candara" w:hAnsi="Candara"/>
                <w:bCs/>
              </w:rPr>
            </w:pPr>
            <w:r w:rsidRPr="00BD03CA">
              <w:rPr>
                <w:rFonts w:ascii="Candara" w:hAnsi="Candara"/>
                <w:bCs/>
              </w:rPr>
              <w:t>Typology and specificities</w:t>
            </w:r>
          </w:p>
          <w:p w:rsidR="00772BB3" w:rsidRPr="00BD03CA" w:rsidRDefault="00772BB3" w:rsidP="00584A60">
            <w:pPr>
              <w:pStyle w:val="ListParagraph"/>
              <w:numPr>
                <w:ilvl w:val="0"/>
                <w:numId w:val="3"/>
              </w:numPr>
              <w:tabs>
                <w:tab w:val="left" w:pos="360"/>
              </w:tabs>
              <w:spacing w:after="0" w:line="240" w:lineRule="auto"/>
              <w:jc w:val="left"/>
              <w:rPr>
                <w:rFonts w:ascii="Candara" w:hAnsi="Candara"/>
                <w:bCs/>
              </w:rPr>
            </w:pPr>
            <w:r w:rsidRPr="00BD03CA">
              <w:rPr>
                <w:rFonts w:ascii="Candara" w:hAnsi="Candara"/>
                <w:bCs/>
              </w:rPr>
              <w:t>The aesthetics of the architecture of smart buildings</w:t>
            </w:r>
          </w:p>
          <w:p w:rsidR="00772BB3" w:rsidRPr="00BD03CA" w:rsidRDefault="00772BB3" w:rsidP="00584A60">
            <w:pPr>
              <w:pStyle w:val="ListParagraph"/>
              <w:numPr>
                <w:ilvl w:val="0"/>
                <w:numId w:val="3"/>
              </w:numPr>
              <w:tabs>
                <w:tab w:val="left" w:pos="360"/>
              </w:tabs>
              <w:spacing w:after="0" w:line="240" w:lineRule="auto"/>
              <w:jc w:val="left"/>
              <w:rPr>
                <w:rFonts w:ascii="Candara" w:hAnsi="Candara"/>
                <w:bCs/>
              </w:rPr>
            </w:pPr>
            <w:r w:rsidRPr="00BD03CA">
              <w:rPr>
                <w:rFonts w:ascii="Candara" w:hAnsi="Candara"/>
                <w:bCs/>
              </w:rPr>
              <w:t>Representative examples from around the world</w:t>
            </w:r>
          </w:p>
          <w:p w:rsidR="00772BB3" w:rsidRPr="00BD03CA" w:rsidRDefault="00772BB3" w:rsidP="00584A60">
            <w:pPr>
              <w:pStyle w:val="ListParagraph"/>
              <w:numPr>
                <w:ilvl w:val="0"/>
                <w:numId w:val="3"/>
              </w:numPr>
              <w:tabs>
                <w:tab w:val="left" w:pos="360"/>
              </w:tabs>
              <w:spacing w:after="0" w:line="240" w:lineRule="auto"/>
              <w:jc w:val="left"/>
              <w:rPr>
                <w:rFonts w:ascii="Candara" w:hAnsi="Candara"/>
                <w:bCs/>
              </w:rPr>
            </w:pPr>
            <w:r w:rsidRPr="00BD03CA">
              <w:rPr>
                <w:rFonts w:ascii="Candara" w:hAnsi="Candara"/>
                <w:bCs/>
              </w:rPr>
              <w:t>The domestic experience</w:t>
            </w:r>
          </w:p>
          <w:p w:rsidR="00772BB3" w:rsidRPr="00584A60" w:rsidRDefault="00772BB3" w:rsidP="00584A60">
            <w:pPr>
              <w:tabs>
                <w:tab w:val="left" w:pos="360"/>
              </w:tabs>
              <w:spacing w:after="0" w:line="240" w:lineRule="auto"/>
              <w:jc w:val="left"/>
              <w:rPr>
                <w:rFonts w:ascii="Candara" w:hAnsi="Candara"/>
              </w:rPr>
            </w:pPr>
            <w:r w:rsidRPr="00BD03CA">
              <w:rPr>
                <w:rFonts w:ascii="Candara" w:hAnsi="Candara"/>
                <w:bCs/>
              </w:rPr>
              <w:t>Debate workshops, consultations, structuring of the seminar paper and determining the mode of its development.</w:t>
            </w:r>
            <w:bookmarkEnd w:id="0"/>
          </w:p>
        </w:tc>
      </w:tr>
      <w:tr w:rsidR="00772BB3" w:rsidRPr="00E55BE8" w:rsidTr="00584A60">
        <w:trPr>
          <w:trHeight w:val="562"/>
        </w:trPr>
        <w:tc>
          <w:tcPr>
            <w:tcW w:w="10440" w:type="dxa"/>
            <w:gridSpan w:val="7"/>
            <w:shd w:val="clear" w:color="auto" w:fill="B8CCE4"/>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LANGUAGE OF INSTRUCTION</w:t>
            </w:r>
          </w:p>
        </w:tc>
      </w:tr>
      <w:tr w:rsidR="00772BB3" w:rsidRPr="00E55BE8" w:rsidTr="00584A60">
        <w:trPr>
          <w:trHeight w:val="562"/>
        </w:trPr>
        <w:tc>
          <w:tcPr>
            <w:tcW w:w="10440" w:type="dxa"/>
            <w:gridSpan w:val="7"/>
            <w:vAlign w:val="center"/>
          </w:tcPr>
          <w:p w:rsidR="00772BB3" w:rsidRPr="00584A60" w:rsidRDefault="00772BB3" w:rsidP="00584A60">
            <w:pPr>
              <w:tabs>
                <w:tab w:val="left" w:pos="360"/>
              </w:tabs>
              <w:spacing w:after="0" w:line="240" w:lineRule="auto"/>
              <w:jc w:val="left"/>
              <w:rPr>
                <w:rFonts w:ascii="Candara" w:hAnsi="Candara"/>
              </w:rPr>
            </w:pPr>
            <w:r w:rsidRPr="00584A60">
              <w:rPr>
                <w:rFonts w:ascii="Candara" w:hAnsi="Candara"/>
              </w:rPr>
              <w:t xml:space="preserve">Serbian  (complete course)             </w:t>
            </w:r>
          </w:p>
          <w:p w:rsidR="00772BB3" w:rsidRPr="00584A60" w:rsidRDefault="00772BB3" w:rsidP="00584A60">
            <w:pPr>
              <w:tabs>
                <w:tab w:val="left" w:pos="360"/>
              </w:tabs>
              <w:spacing w:after="0" w:line="240" w:lineRule="auto"/>
              <w:jc w:val="left"/>
              <w:rPr>
                <w:rFonts w:ascii="Candara" w:hAnsi="Candara"/>
                <w:b/>
              </w:rPr>
            </w:pPr>
          </w:p>
        </w:tc>
      </w:tr>
      <w:tr w:rsidR="00772BB3" w:rsidRPr="00E55BE8" w:rsidTr="00584A60">
        <w:trPr>
          <w:trHeight w:val="562"/>
        </w:trPr>
        <w:tc>
          <w:tcPr>
            <w:tcW w:w="10440" w:type="dxa"/>
            <w:gridSpan w:val="7"/>
            <w:shd w:val="clear" w:color="auto" w:fill="B8CCE4"/>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ASSESSMENT METHODS AND CRITERIA</w:t>
            </w:r>
          </w:p>
        </w:tc>
      </w:tr>
      <w:tr w:rsidR="00772BB3" w:rsidRPr="00E55BE8" w:rsidTr="00584A60">
        <w:trPr>
          <w:trHeight w:val="562"/>
        </w:trPr>
        <w:tc>
          <w:tcPr>
            <w:tcW w:w="2550" w:type="dxa"/>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Pre exam duties</w:t>
            </w:r>
          </w:p>
        </w:tc>
        <w:tc>
          <w:tcPr>
            <w:tcW w:w="1575" w:type="dxa"/>
            <w:gridSpan w:val="2"/>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Points</w:t>
            </w:r>
          </w:p>
        </w:tc>
        <w:tc>
          <w:tcPr>
            <w:tcW w:w="3255" w:type="dxa"/>
            <w:gridSpan w:val="3"/>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Final exam</w:t>
            </w:r>
          </w:p>
        </w:tc>
        <w:tc>
          <w:tcPr>
            <w:tcW w:w="3060" w:type="dxa"/>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points</w:t>
            </w:r>
          </w:p>
        </w:tc>
      </w:tr>
      <w:tr w:rsidR="00772BB3" w:rsidRPr="00E55BE8" w:rsidTr="00584A60">
        <w:trPr>
          <w:trHeight w:val="562"/>
        </w:trPr>
        <w:tc>
          <w:tcPr>
            <w:tcW w:w="2550" w:type="dxa"/>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Activity during lectures</w:t>
            </w:r>
          </w:p>
        </w:tc>
        <w:tc>
          <w:tcPr>
            <w:tcW w:w="1575" w:type="dxa"/>
            <w:gridSpan w:val="2"/>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15</w:t>
            </w:r>
          </w:p>
        </w:tc>
        <w:tc>
          <w:tcPr>
            <w:tcW w:w="3255" w:type="dxa"/>
            <w:gridSpan w:val="3"/>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Written examination</w:t>
            </w:r>
          </w:p>
        </w:tc>
        <w:tc>
          <w:tcPr>
            <w:tcW w:w="3060" w:type="dxa"/>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w:t>
            </w:r>
          </w:p>
        </w:tc>
      </w:tr>
      <w:tr w:rsidR="00772BB3" w:rsidRPr="00E55BE8" w:rsidTr="00584A60">
        <w:trPr>
          <w:trHeight w:val="562"/>
        </w:trPr>
        <w:tc>
          <w:tcPr>
            <w:tcW w:w="2550" w:type="dxa"/>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Practical teaching</w:t>
            </w:r>
          </w:p>
        </w:tc>
        <w:tc>
          <w:tcPr>
            <w:tcW w:w="1575" w:type="dxa"/>
            <w:gridSpan w:val="2"/>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15</w:t>
            </w:r>
          </w:p>
        </w:tc>
        <w:tc>
          <w:tcPr>
            <w:tcW w:w="3255" w:type="dxa"/>
            <w:gridSpan w:val="3"/>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Oral examination</w:t>
            </w:r>
          </w:p>
        </w:tc>
        <w:tc>
          <w:tcPr>
            <w:tcW w:w="3060" w:type="dxa"/>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30</w:t>
            </w:r>
          </w:p>
        </w:tc>
      </w:tr>
      <w:tr w:rsidR="00772BB3" w:rsidRPr="00E55BE8" w:rsidTr="00584A60">
        <w:trPr>
          <w:trHeight w:val="562"/>
        </w:trPr>
        <w:tc>
          <w:tcPr>
            <w:tcW w:w="2550" w:type="dxa"/>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Teaching colloquia</w:t>
            </w:r>
          </w:p>
        </w:tc>
        <w:tc>
          <w:tcPr>
            <w:tcW w:w="1575" w:type="dxa"/>
            <w:gridSpan w:val="2"/>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40</w:t>
            </w:r>
          </w:p>
        </w:tc>
        <w:tc>
          <w:tcPr>
            <w:tcW w:w="3255" w:type="dxa"/>
            <w:gridSpan w:val="3"/>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OVERALL SUM</w:t>
            </w:r>
          </w:p>
        </w:tc>
        <w:tc>
          <w:tcPr>
            <w:tcW w:w="3060" w:type="dxa"/>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100</w:t>
            </w:r>
          </w:p>
        </w:tc>
      </w:tr>
      <w:tr w:rsidR="00772BB3" w:rsidRPr="00E55BE8" w:rsidTr="00584A60">
        <w:trPr>
          <w:trHeight w:val="562"/>
        </w:trPr>
        <w:tc>
          <w:tcPr>
            <w:tcW w:w="10440" w:type="dxa"/>
            <w:gridSpan w:val="7"/>
            <w:vAlign w:val="center"/>
          </w:tcPr>
          <w:p w:rsidR="00772BB3" w:rsidRPr="00584A60" w:rsidRDefault="00772BB3" w:rsidP="00584A60">
            <w:pPr>
              <w:tabs>
                <w:tab w:val="left" w:pos="360"/>
              </w:tabs>
              <w:spacing w:after="0" w:line="240" w:lineRule="auto"/>
              <w:jc w:val="left"/>
              <w:rPr>
                <w:rFonts w:ascii="Candara" w:hAnsi="Candara"/>
                <w:b/>
              </w:rPr>
            </w:pPr>
            <w:r w:rsidRPr="00584A60">
              <w:rPr>
                <w:rFonts w:ascii="Candara" w:hAnsi="Candara"/>
                <w:b/>
              </w:rPr>
              <w:t>*Final examination mark is formed in accordance with the Institutional documents</w:t>
            </w:r>
          </w:p>
        </w:tc>
      </w:tr>
    </w:tbl>
    <w:p w:rsidR="00772BB3" w:rsidRPr="00E55BE8" w:rsidRDefault="00772BB3" w:rsidP="00E71A0B">
      <w:pPr>
        <w:ind w:left="1089"/>
      </w:pPr>
    </w:p>
    <w:p w:rsidR="00772BB3" w:rsidRPr="00E55BE8" w:rsidRDefault="00772BB3" w:rsidP="00E71A0B">
      <w:pPr>
        <w:ind w:left="1089"/>
      </w:pPr>
    </w:p>
    <w:p w:rsidR="00772BB3" w:rsidRPr="00E55BE8" w:rsidRDefault="00772BB3" w:rsidP="00E71A0B">
      <w:pPr>
        <w:ind w:left="1089"/>
      </w:pPr>
    </w:p>
    <w:sectPr w:rsidR="00772BB3" w:rsidRPr="00E55BE8"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BB3" w:rsidRDefault="00772BB3" w:rsidP="00864926">
      <w:pPr>
        <w:spacing w:after="0" w:line="240" w:lineRule="auto"/>
      </w:pPr>
      <w:r>
        <w:separator/>
      </w:r>
    </w:p>
  </w:endnote>
  <w:endnote w:type="continuationSeparator" w:id="0">
    <w:p w:rsidR="00772BB3" w:rsidRDefault="00772BB3"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BB3" w:rsidRDefault="00772BB3" w:rsidP="00864926">
      <w:pPr>
        <w:spacing w:after="0" w:line="240" w:lineRule="auto"/>
      </w:pPr>
      <w:r>
        <w:separator/>
      </w:r>
    </w:p>
  </w:footnote>
  <w:footnote w:type="continuationSeparator" w:id="0">
    <w:p w:rsidR="00772BB3" w:rsidRDefault="00772BB3"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1">
    <w:nsid w:val="035E58AC"/>
    <w:multiLevelType w:val="hybridMultilevel"/>
    <w:tmpl w:val="CB4E0D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8DB3787"/>
    <w:multiLevelType w:val="hybridMultilevel"/>
    <w:tmpl w:val="F2BCAC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15F97"/>
    <w:rsid w:val="00033AAA"/>
    <w:rsid w:val="00057500"/>
    <w:rsid w:val="000F6001"/>
    <w:rsid w:val="001D0C9D"/>
    <w:rsid w:val="001D3BF1"/>
    <w:rsid w:val="001D64D3"/>
    <w:rsid w:val="001F14FA"/>
    <w:rsid w:val="001F60E3"/>
    <w:rsid w:val="002319B6"/>
    <w:rsid w:val="00236C83"/>
    <w:rsid w:val="00315601"/>
    <w:rsid w:val="00323176"/>
    <w:rsid w:val="0034540B"/>
    <w:rsid w:val="00380E28"/>
    <w:rsid w:val="003B32A9"/>
    <w:rsid w:val="003C177A"/>
    <w:rsid w:val="003D6653"/>
    <w:rsid w:val="003E1955"/>
    <w:rsid w:val="00406F80"/>
    <w:rsid w:val="00431EFA"/>
    <w:rsid w:val="00493925"/>
    <w:rsid w:val="004D1C7E"/>
    <w:rsid w:val="004E562D"/>
    <w:rsid w:val="00581783"/>
    <w:rsid w:val="00584A60"/>
    <w:rsid w:val="005A5D38"/>
    <w:rsid w:val="005B0885"/>
    <w:rsid w:val="005B64BF"/>
    <w:rsid w:val="005D46D7"/>
    <w:rsid w:val="0060000F"/>
    <w:rsid w:val="00603117"/>
    <w:rsid w:val="0069043C"/>
    <w:rsid w:val="006E40AE"/>
    <w:rsid w:val="006F647C"/>
    <w:rsid w:val="00747AE3"/>
    <w:rsid w:val="00772BB3"/>
    <w:rsid w:val="00783C57"/>
    <w:rsid w:val="00792CB4"/>
    <w:rsid w:val="007A751F"/>
    <w:rsid w:val="00864926"/>
    <w:rsid w:val="008A30CE"/>
    <w:rsid w:val="008B1D6B"/>
    <w:rsid w:val="008C31B7"/>
    <w:rsid w:val="00911529"/>
    <w:rsid w:val="00932B21"/>
    <w:rsid w:val="00972302"/>
    <w:rsid w:val="009906EA"/>
    <w:rsid w:val="009D3F5E"/>
    <w:rsid w:val="009F3F9F"/>
    <w:rsid w:val="00A10286"/>
    <w:rsid w:val="00A1335D"/>
    <w:rsid w:val="00AA7943"/>
    <w:rsid w:val="00AC196F"/>
    <w:rsid w:val="00AF47A6"/>
    <w:rsid w:val="00B37D3F"/>
    <w:rsid w:val="00B50491"/>
    <w:rsid w:val="00B50F9E"/>
    <w:rsid w:val="00B54668"/>
    <w:rsid w:val="00B75A3F"/>
    <w:rsid w:val="00B93D89"/>
    <w:rsid w:val="00B9521A"/>
    <w:rsid w:val="00BB0B3E"/>
    <w:rsid w:val="00BD03CA"/>
    <w:rsid w:val="00BD3504"/>
    <w:rsid w:val="00C63234"/>
    <w:rsid w:val="00CA6D81"/>
    <w:rsid w:val="00CC23C3"/>
    <w:rsid w:val="00CD17F1"/>
    <w:rsid w:val="00D92F39"/>
    <w:rsid w:val="00DB43CC"/>
    <w:rsid w:val="00DE1D35"/>
    <w:rsid w:val="00E1222F"/>
    <w:rsid w:val="00E47B95"/>
    <w:rsid w:val="00E5013A"/>
    <w:rsid w:val="00E55BE8"/>
    <w:rsid w:val="00E60599"/>
    <w:rsid w:val="00E71A0B"/>
    <w:rsid w:val="00E8188A"/>
    <w:rsid w:val="00E857F8"/>
    <w:rsid w:val="00EA7E0C"/>
    <w:rsid w:val="00EC53EE"/>
    <w:rsid w:val="00EF024B"/>
    <w:rsid w:val="00F06AFA"/>
    <w:rsid w:val="00F237EB"/>
    <w:rsid w:val="00F56373"/>
    <w:rsid w:val="00F742D3"/>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paragraph" w:styleId="ListParagraph">
    <w:name w:val="List Paragraph"/>
    <w:basedOn w:val="Normal"/>
    <w:uiPriority w:val="99"/>
    <w:qFormat/>
    <w:rsid w:val="0034540B"/>
    <w:pPr>
      <w:ind w:left="720"/>
      <w:contextualSpacing/>
    </w:pPr>
  </w:style>
  <w:style w:type="character" w:customStyle="1" w:styleId="shorttext">
    <w:name w:val="short_text"/>
    <w:basedOn w:val="DefaultParagraphFont"/>
    <w:uiPriority w:val="99"/>
    <w:rsid w:val="00BD03CA"/>
    <w:rPr>
      <w:rFonts w:cs="Times New Roman"/>
    </w:rPr>
  </w:style>
</w:styles>
</file>

<file path=word/webSettings.xml><?xml version="1.0" encoding="utf-8"?>
<w:webSettings xmlns:r="http://schemas.openxmlformats.org/officeDocument/2006/relationships" xmlns:w="http://schemas.openxmlformats.org/wordprocessingml/2006/main">
  <w:divs>
    <w:div w:id="1236284647">
      <w:marLeft w:val="0"/>
      <w:marRight w:val="0"/>
      <w:marTop w:val="0"/>
      <w:marBottom w:val="0"/>
      <w:divBdr>
        <w:top w:val="none" w:sz="0" w:space="0" w:color="auto"/>
        <w:left w:val="none" w:sz="0" w:space="0" w:color="auto"/>
        <w:bottom w:val="none" w:sz="0" w:space="0" w:color="auto"/>
        <w:right w:val="none" w:sz="0" w:space="0" w:color="auto"/>
      </w:divBdr>
      <w:divsChild>
        <w:div w:id="1236284645">
          <w:marLeft w:val="0"/>
          <w:marRight w:val="0"/>
          <w:marTop w:val="0"/>
          <w:marBottom w:val="0"/>
          <w:divBdr>
            <w:top w:val="none" w:sz="0" w:space="0" w:color="auto"/>
            <w:left w:val="none" w:sz="0" w:space="0" w:color="auto"/>
            <w:bottom w:val="none" w:sz="0" w:space="0" w:color="auto"/>
            <w:right w:val="none" w:sz="0" w:space="0" w:color="auto"/>
          </w:divBdr>
        </w:div>
        <w:div w:id="123628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322</Words>
  <Characters>1840</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8</cp:revision>
  <cp:lastPrinted>2015-12-23T11:47:00Z</cp:lastPrinted>
  <dcterms:created xsi:type="dcterms:W3CDTF">2016-04-24T08:17:00Z</dcterms:created>
  <dcterms:modified xsi:type="dcterms:W3CDTF">2016-05-10T19:57:00Z</dcterms:modified>
</cp:coreProperties>
</file>