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3F" w:rsidRPr="004968D0" w:rsidRDefault="003C2446" w:rsidP="004968D0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3E455E">
              <w:rPr>
                <w:b/>
                <w:bCs/>
                <w:sz w:val="20"/>
                <w:szCs w:val="20"/>
                <w:lang w:val="sr-Cyrl-CS"/>
              </w:rPr>
              <w:t xml:space="preserve">  О</w:t>
            </w:r>
            <w:r w:rsidR="00741B10">
              <w:rPr>
                <w:b/>
                <w:bCs/>
                <w:sz w:val="20"/>
                <w:szCs w:val="20"/>
                <w:lang w:val="sr-Cyrl-CS"/>
              </w:rPr>
              <w:t xml:space="preserve">АС </w:t>
            </w:r>
            <w:r w:rsidR="003E455E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3E455E"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Pr="00660C21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 xml:space="preserve">Грађевинске конструкције </w:t>
            </w:r>
            <w:r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660C21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660C21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660C21">
                <w:rPr>
                  <w:rStyle w:val="Hyperlink"/>
                  <w:b/>
                  <w:bCs/>
                  <w:sz w:val="20"/>
                  <w:szCs w:val="20"/>
                </w:rPr>
                <w:t>Велиборка Богдановић</w:t>
              </w:r>
            </w:hyperlink>
            <w:r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660C21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bookmarkStart w:id="0" w:name="_GoBack"/>
            <w:bookmarkEnd w:id="0"/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Обавезни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Стицање знања и вештина у пројектовању фасадних и кровних транспарентних и лаких грађевинских конструкција, као и димоводних и вентилационих канала у зградарству.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Знања о сложеним фасадним и кровним грађевинским конструкцијама, као и димоводним и вентилационим каналима у зградарству, вештина пројектовања и извођења ових конструкција</w:t>
            </w:r>
            <w:r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EE613F" w:rsidRDefault="003C2446" w:rsidP="004968D0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Фасадни зидови и конструкције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Висеће фасаде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Шед кровови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6</w:t>
            </w:r>
            <w:r>
              <w:rPr>
                <w:i/>
                <w:iCs/>
                <w:sz w:val="20"/>
                <w:szCs w:val="20"/>
              </w:rPr>
              <w:t xml:space="preserve"> часова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Светлосне траке и куполе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Лаке унутрашње преграде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Прозори и врата за велике отворе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 w:rsidRPr="00660C21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Pr="004968D0" w:rsidRDefault="003C2446" w:rsidP="004968D0">
            <w:pPr>
              <w:numPr>
                <w:ilvl w:val="0"/>
                <w:numId w:val="1"/>
              </w:num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Димњаци и вентилација</w:t>
            </w:r>
            <w:r>
              <w:rPr>
                <w:i/>
                <w:iCs/>
                <w:sz w:val="20"/>
                <w:szCs w:val="20"/>
              </w:rPr>
              <w:t xml:space="preserve"> - </w:t>
            </w:r>
            <w:r>
              <w:rPr>
                <w:i/>
                <w:iCs/>
                <w:sz w:val="20"/>
                <w:szCs w:val="20"/>
                <w:lang w:val="en-US"/>
              </w:rPr>
              <w:t>4</w:t>
            </w:r>
            <w:r>
              <w:rPr>
                <w:i/>
                <w:iCs/>
                <w:sz w:val="20"/>
                <w:szCs w:val="20"/>
              </w:rPr>
              <w:t xml:space="preserve"> часа</w:t>
            </w:r>
          </w:p>
          <w:p w:rsidR="00EE613F" w:rsidRDefault="003C2446" w:rsidP="004968D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i/>
                <w:sz w:val="20"/>
                <w:szCs w:val="20"/>
              </w:rPr>
              <w:t>Вежбе (0+2)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Графичких цртежи: 1. Фасадни зидови и висеће фасаде (10 часова) 2. Шед кровови, светлосне траке и куполе (8 часова), 3.  Прозори и врата за велике отворе (6 часова), 3. Димњаци, вентилације и лаке преграде (6 часова)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Пеулић Ђ., Конструктивни елементи зграда </w:t>
            </w:r>
            <w:r>
              <w:rPr>
                <w:bCs/>
                <w:sz w:val="20"/>
                <w:szCs w:val="20"/>
                <w:lang w:val="sr-Latn-CS"/>
              </w:rPr>
              <w:t xml:space="preserve">I </w:t>
            </w:r>
            <w:r>
              <w:rPr>
                <w:bCs/>
                <w:sz w:val="20"/>
                <w:szCs w:val="20"/>
                <w:lang w:val="sr-Cyrl-CS"/>
              </w:rPr>
              <w:t>и</w:t>
            </w:r>
            <w:r>
              <w:rPr>
                <w:bCs/>
                <w:sz w:val="20"/>
                <w:szCs w:val="20"/>
                <w:lang w:val="sr-Latn-CS"/>
              </w:rPr>
              <w:t xml:space="preserve"> II</w:t>
            </w:r>
            <w:r>
              <w:rPr>
                <w:bCs/>
                <w:sz w:val="20"/>
                <w:szCs w:val="20"/>
                <w:lang w:val="sr-Cyrl-CS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 конструкције 1975.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Богдановић, В., Архитектонско-грађевинске конструкцие – топлотна заштита зграда, Грађевинско-архитектонски факултет у Нишу, 2019.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</w:tabs>
              <w:spacing w:after="0"/>
              <w:ind w:left="220" w:hanging="2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Митаг М. Грађевинске конструкције, 2003</w:t>
            </w:r>
          </w:p>
          <w:p w:rsidR="00EE613F" w:rsidRDefault="003C2446" w:rsidP="004968D0">
            <w:pPr>
              <w:numPr>
                <w:ilvl w:val="0"/>
                <w:numId w:val="2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bCs/>
                <w:color w:val="000000"/>
                <w:sz w:val="20"/>
                <w:szCs w:val="20"/>
              </w:rPr>
              <w:t>М. Петровић, Архитектонске конструкције II, Орион-арт, Београд, 2006</w:t>
            </w:r>
          </w:p>
        </w:tc>
      </w:tr>
      <w:tr w:rsidR="00EE613F">
        <w:trPr>
          <w:trHeight w:val="227"/>
          <w:jc w:val="center"/>
        </w:trPr>
        <w:tc>
          <w:tcPr>
            <w:tcW w:w="3146" w:type="dxa"/>
            <w:vAlign w:val="center"/>
          </w:tcPr>
          <w:p w:rsidR="00EE613F" w:rsidRPr="000C2211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EE613F" w:rsidRPr="000C2211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  <w:r w:rsidR="000C221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292" w:type="dxa"/>
            <w:gridSpan w:val="2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  <w:r w:rsidR="000C2211">
              <w:rPr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EE613F" w:rsidRDefault="003C2446" w:rsidP="004968D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EE613F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EE613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EE613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E613F" w:rsidRPr="003E455E" w:rsidRDefault="003E455E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3C2446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3E455E">
              <w:rPr>
                <w:b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EE613F" w:rsidRDefault="003C2446" w:rsidP="004968D0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EE613F" w:rsidRPr="003E455E" w:rsidRDefault="003C2446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3E455E">
              <w:rPr>
                <w:sz w:val="20"/>
                <w:szCs w:val="20"/>
                <w:lang w:val="sr-Cyrl-CS"/>
              </w:rPr>
              <w:t xml:space="preserve">  </w:t>
            </w:r>
            <w:r w:rsidR="003E455E" w:rsidRPr="003E455E">
              <w:rPr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  <w:r w:rsidRPr="00B16D7C">
              <w:rPr>
                <w:sz w:val="20"/>
                <w:szCs w:val="20"/>
                <w:lang w:val="sr-Cyrl-CS"/>
              </w:rPr>
              <w:t>/усмени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  <w:r w:rsidRPr="00B16D7C">
              <w:rPr>
                <w:sz w:val="20"/>
                <w:szCs w:val="20"/>
              </w:rPr>
              <w:t>/колоквијум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3E455E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 w:rsidRPr="00B16D7C">
              <w:rPr>
                <w:sz w:val="20"/>
                <w:szCs w:val="20"/>
                <w:lang w:val="sr-Cyrl-CS"/>
              </w:rPr>
              <w:t>семестрални/графички радови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E455E" w:rsidRDefault="003E455E" w:rsidP="004968D0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EE613F" w:rsidRDefault="00EE613F">
      <w:pPr>
        <w:jc w:val="center"/>
        <w:rPr>
          <w:bCs/>
          <w:lang w:val="sr-Cyrl-CS"/>
        </w:rPr>
      </w:pPr>
    </w:p>
    <w:p w:rsidR="00EE613F" w:rsidRDefault="00EE613F">
      <w:pPr>
        <w:jc w:val="center"/>
        <w:rPr>
          <w:bCs/>
        </w:rPr>
      </w:pPr>
    </w:p>
    <w:p w:rsidR="00EE613F" w:rsidRDefault="00EE613F">
      <w:pPr>
        <w:rPr>
          <w:lang w:val="en-US"/>
        </w:rPr>
      </w:pPr>
    </w:p>
    <w:sectPr w:rsidR="00EE613F" w:rsidSect="004968D0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37" w:rsidRDefault="005D7337">
      <w:pPr>
        <w:spacing w:after="0" w:line="240" w:lineRule="auto"/>
      </w:pPr>
      <w:r>
        <w:separator/>
      </w:r>
    </w:p>
  </w:endnote>
  <w:endnote w:type="continuationSeparator" w:id="0">
    <w:p w:rsidR="005D7337" w:rsidRDefault="005D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13F" w:rsidRDefault="003C24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0C21">
      <w:rPr>
        <w:noProof/>
      </w:rPr>
      <w:t>1</w:t>
    </w:r>
    <w:r>
      <w:fldChar w:fldCharType="end"/>
    </w:r>
  </w:p>
  <w:p w:rsidR="00EE613F" w:rsidRDefault="00EE6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37" w:rsidRDefault="005D7337">
      <w:pPr>
        <w:spacing w:after="0" w:line="240" w:lineRule="auto"/>
      </w:pPr>
      <w:r>
        <w:separator/>
      </w:r>
    </w:p>
  </w:footnote>
  <w:footnote w:type="continuationSeparator" w:id="0">
    <w:p w:rsidR="005D7337" w:rsidRDefault="005D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25E"/>
    <w:multiLevelType w:val="multilevel"/>
    <w:tmpl w:val="4CD26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C2211"/>
    <w:rsid w:val="000D4C2C"/>
    <w:rsid w:val="00217AA5"/>
    <w:rsid w:val="00245161"/>
    <w:rsid w:val="0037541D"/>
    <w:rsid w:val="003C2446"/>
    <w:rsid w:val="003D7D7E"/>
    <w:rsid w:val="003E455E"/>
    <w:rsid w:val="00473DA4"/>
    <w:rsid w:val="00491993"/>
    <w:rsid w:val="0049512D"/>
    <w:rsid w:val="004968D0"/>
    <w:rsid w:val="004A0BD0"/>
    <w:rsid w:val="004A20C4"/>
    <w:rsid w:val="004A5365"/>
    <w:rsid w:val="004D04A6"/>
    <w:rsid w:val="00504B9A"/>
    <w:rsid w:val="005162D8"/>
    <w:rsid w:val="00535C05"/>
    <w:rsid w:val="005921EA"/>
    <w:rsid w:val="005A4C35"/>
    <w:rsid w:val="005D7337"/>
    <w:rsid w:val="00660C21"/>
    <w:rsid w:val="00695869"/>
    <w:rsid w:val="006A4922"/>
    <w:rsid w:val="006E4988"/>
    <w:rsid w:val="00741B10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C0E94"/>
    <w:rsid w:val="00B63774"/>
    <w:rsid w:val="00C351D2"/>
    <w:rsid w:val="00C42611"/>
    <w:rsid w:val="00C502E3"/>
    <w:rsid w:val="00C92B88"/>
    <w:rsid w:val="00CA784F"/>
    <w:rsid w:val="00D50576"/>
    <w:rsid w:val="00D534C1"/>
    <w:rsid w:val="00D56D22"/>
    <w:rsid w:val="00D77262"/>
    <w:rsid w:val="00D87D1F"/>
    <w:rsid w:val="00DB4A98"/>
    <w:rsid w:val="00DB5296"/>
    <w:rsid w:val="00E96EB0"/>
    <w:rsid w:val="00EE613F"/>
    <w:rsid w:val="00EF1FF3"/>
    <w:rsid w:val="00F34AB5"/>
    <w:rsid w:val="00F34ABD"/>
    <w:rsid w:val="00F41627"/>
    <w:rsid w:val="00F75069"/>
    <w:rsid w:val="00FE7DE6"/>
    <w:rsid w:val="00FF5387"/>
    <w:rsid w:val="10C50CAF"/>
    <w:rsid w:val="17CE54A5"/>
    <w:rsid w:val="24B93FAE"/>
    <w:rsid w:val="32E07CDE"/>
    <w:rsid w:val="33E91A70"/>
    <w:rsid w:val="47861FD9"/>
    <w:rsid w:val="66F10007"/>
    <w:rsid w:val="734842D2"/>
    <w:rsid w:val="75E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18_%20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01_%20K&#1074;&#1072;&#1083;&#1080;&#1092;&#1080;&#1082;&#1072;&#1094;&#1080;&#1112;&#1077;%20&#1085;&#1072;&#1089;&#1090;&#1072;&#1074;&#1085;&#1080;&#1082;&#1072;_&#1042;&#1077;&#1083;&#1080;&#1073;&#1086;&#1088;&#1082;&#1072;%20&#1041;&#1086;&#1075;&#1076;&#1072;&#1085;&#1086;&#1074;&#1080;&#111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6</cp:revision>
  <dcterms:created xsi:type="dcterms:W3CDTF">2020-05-27T07:29:00Z</dcterms:created>
  <dcterms:modified xsi:type="dcterms:W3CDTF">2020-06-30T10:20:00Z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