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C42135" w:rsidRDefault="00C073A7" w:rsidP="00575336">
      <w:pPr>
        <w:rPr>
          <w:bCs/>
          <w:sz w:val="22"/>
          <w:szCs w:val="22"/>
          <w:lang w:val="en-US"/>
        </w:rPr>
      </w:pPr>
      <w:r w:rsidRPr="00C42135">
        <w:rPr>
          <w:b/>
          <w:bCs/>
          <w:sz w:val="24"/>
          <w:szCs w:val="24"/>
          <w:lang w:val="en-US"/>
        </w:rPr>
        <w:t>Table</w:t>
      </w:r>
      <w:r w:rsidR="00575336" w:rsidRPr="00C42135">
        <w:rPr>
          <w:b/>
          <w:bCs/>
          <w:sz w:val="24"/>
          <w:szCs w:val="24"/>
          <w:lang w:val="en-US"/>
        </w:rPr>
        <w:t xml:space="preserve"> 5.</w:t>
      </w:r>
      <w:r w:rsidR="004731C6" w:rsidRPr="00C42135">
        <w:rPr>
          <w:b/>
          <w:bCs/>
          <w:sz w:val="24"/>
          <w:szCs w:val="24"/>
          <w:lang w:val="en-US"/>
        </w:rPr>
        <w:t>1</w:t>
      </w:r>
      <w:r w:rsidR="00575336" w:rsidRPr="00C42135">
        <w:rPr>
          <w:b/>
          <w:bCs/>
          <w:sz w:val="24"/>
          <w:szCs w:val="24"/>
          <w:lang w:val="en-US"/>
        </w:rPr>
        <w:t xml:space="preserve"> </w:t>
      </w:r>
      <w:r w:rsidRPr="00C42135">
        <w:rPr>
          <w:bCs/>
          <w:sz w:val="24"/>
          <w:szCs w:val="24"/>
          <w:lang w:val="en-US"/>
        </w:rPr>
        <w:t>Course</w:t>
      </w:r>
      <w:r w:rsidRPr="00C42135">
        <w:rPr>
          <w:bCs/>
          <w:sz w:val="22"/>
          <w:szCs w:val="22"/>
          <w:lang w:val="en-US"/>
        </w:rPr>
        <w:t xml:space="preserve"> specification to doctoral study programs</w:t>
      </w:r>
    </w:p>
    <w:p w:rsidR="004731C6" w:rsidRPr="00C42135" w:rsidRDefault="004731C6" w:rsidP="00575336">
      <w:pPr>
        <w:rPr>
          <w:bCs/>
          <w:sz w:val="24"/>
          <w:szCs w:val="24"/>
          <w:lang w:val="en-US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C42135" w:rsidTr="00B52C95">
        <w:tc>
          <w:tcPr>
            <w:tcW w:w="10174" w:type="dxa"/>
            <w:gridSpan w:val="3"/>
          </w:tcPr>
          <w:p w:rsidR="00575336" w:rsidRPr="00C42135" w:rsidRDefault="00C073A7" w:rsidP="00C17D32">
            <w:pPr>
              <w:rPr>
                <w:sz w:val="22"/>
                <w:szCs w:val="22"/>
                <w:lang w:val="en-US"/>
              </w:rPr>
            </w:pPr>
            <w:r w:rsidRPr="00C42135">
              <w:rPr>
                <w:b/>
                <w:bCs/>
                <w:sz w:val="22"/>
                <w:szCs w:val="22"/>
                <w:lang w:val="en-US"/>
              </w:rPr>
              <w:t>Course name</w:t>
            </w:r>
            <w:r w:rsidR="00575336" w:rsidRPr="00C42135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A91283" w:rsidRPr="00C42135">
              <w:rPr>
                <w:b/>
                <w:sz w:val="22"/>
                <w:szCs w:val="22"/>
                <w:lang w:val="en-US"/>
              </w:rPr>
              <w:t>Physically based hydro technical modeling</w:t>
            </w:r>
          </w:p>
        </w:tc>
      </w:tr>
      <w:tr w:rsidR="00575336" w:rsidRPr="00C42135" w:rsidTr="00B52C95">
        <w:tc>
          <w:tcPr>
            <w:tcW w:w="10174" w:type="dxa"/>
            <w:gridSpan w:val="3"/>
          </w:tcPr>
          <w:p w:rsidR="00575336" w:rsidRPr="00C42135" w:rsidRDefault="00C073A7" w:rsidP="004731C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42135">
              <w:rPr>
                <w:b/>
                <w:bCs/>
                <w:sz w:val="22"/>
                <w:szCs w:val="22"/>
                <w:lang w:val="en-US"/>
              </w:rPr>
              <w:t>Teacher or teachers</w:t>
            </w:r>
            <w:r w:rsidR="00575336" w:rsidRPr="00C42135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A91283" w:rsidRPr="00C4213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hyperlink r:id="rId5" w:history="1">
              <w:proofErr w:type="spellStart"/>
              <w:r w:rsidR="00C42135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Karamarković</w:t>
              </w:r>
              <w:proofErr w:type="spellEnd"/>
              <w:r w:rsidR="00A91283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="00C42135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P</w:t>
              </w:r>
              <w:r w:rsidR="00A91283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. </w:t>
              </w:r>
              <w:r w:rsidR="00C42135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Jugoslav</w:t>
              </w:r>
            </w:hyperlink>
            <w:r w:rsidR="00A91283" w:rsidRPr="00C42135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hyperlink r:id="rId6" w:history="1">
              <w:proofErr w:type="spellStart"/>
              <w:r w:rsidR="00C42135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Maluckov</w:t>
              </w:r>
              <w:proofErr w:type="spellEnd"/>
              <w:r w:rsidR="00A91283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="00C42135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A</w:t>
              </w:r>
              <w:r w:rsidR="00A91283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. </w:t>
              </w:r>
              <w:r w:rsidR="00C42135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Aleksandra</w:t>
              </w:r>
            </w:hyperlink>
            <w:r w:rsidR="00A91283" w:rsidRPr="00C42135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hyperlink r:id="rId7" w:history="1">
              <w:proofErr w:type="spellStart"/>
              <w:r w:rsidR="00C42135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Đorić</w:t>
              </w:r>
              <w:proofErr w:type="spellEnd"/>
              <w:r w:rsidR="00A91283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C42135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Veljković</w:t>
              </w:r>
              <w:proofErr w:type="spellEnd"/>
              <w:r w:rsidR="00A91283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="00C42135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M</w:t>
              </w:r>
              <w:r w:rsidR="00A91283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. </w:t>
              </w:r>
              <w:proofErr w:type="spellStart"/>
              <w:r w:rsidR="00C42135" w:rsidRPr="00463D86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Snežana</w:t>
              </w:r>
              <w:proofErr w:type="spellEnd"/>
            </w:hyperlink>
            <w:bookmarkStart w:id="0" w:name="_GoBack"/>
            <w:bookmarkEnd w:id="0"/>
          </w:p>
        </w:tc>
      </w:tr>
      <w:tr w:rsidR="00575336" w:rsidRPr="00C42135" w:rsidTr="00B52C95">
        <w:tc>
          <w:tcPr>
            <w:tcW w:w="10174" w:type="dxa"/>
            <w:gridSpan w:val="3"/>
          </w:tcPr>
          <w:p w:rsidR="00575336" w:rsidRPr="00C42135" w:rsidRDefault="00C073A7" w:rsidP="00C073A7">
            <w:pPr>
              <w:rPr>
                <w:sz w:val="22"/>
                <w:szCs w:val="22"/>
                <w:lang w:val="en-US"/>
              </w:rPr>
            </w:pPr>
            <w:r w:rsidRPr="00C42135">
              <w:rPr>
                <w:b/>
                <w:bCs/>
                <w:sz w:val="22"/>
                <w:szCs w:val="22"/>
                <w:lang w:val="en-US"/>
              </w:rPr>
              <w:t>Course status</w:t>
            </w:r>
            <w:r w:rsidR="00575336" w:rsidRPr="00C42135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7E19C5" w:rsidRPr="00C4213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42135">
              <w:rPr>
                <w:bCs/>
                <w:sz w:val="22"/>
                <w:szCs w:val="22"/>
                <w:lang w:val="en-US"/>
              </w:rPr>
              <w:t>Elective</w:t>
            </w:r>
          </w:p>
        </w:tc>
      </w:tr>
      <w:tr w:rsidR="00575336" w:rsidRPr="00C42135" w:rsidTr="00B52C95">
        <w:tc>
          <w:tcPr>
            <w:tcW w:w="10174" w:type="dxa"/>
            <w:gridSpan w:val="3"/>
          </w:tcPr>
          <w:p w:rsidR="00575336" w:rsidRPr="00C42135" w:rsidRDefault="00C073A7" w:rsidP="00C17D32">
            <w:pPr>
              <w:rPr>
                <w:sz w:val="22"/>
                <w:szCs w:val="22"/>
                <w:lang w:val="en-US"/>
              </w:rPr>
            </w:pPr>
            <w:r w:rsidRPr="00C42135">
              <w:rPr>
                <w:b/>
                <w:bCs/>
                <w:sz w:val="22"/>
                <w:szCs w:val="22"/>
                <w:lang w:val="en-US"/>
              </w:rPr>
              <w:t>Number of ECTS</w:t>
            </w:r>
            <w:r w:rsidR="00575336" w:rsidRPr="00C42135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963C99" w:rsidRPr="00C4213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42B8C" w:rsidRPr="00C42135"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575336" w:rsidRPr="00C42135" w:rsidTr="00B52C95">
        <w:tc>
          <w:tcPr>
            <w:tcW w:w="10174" w:type="dxa"/>
            <w:gridSpan w:val="3"/>
          </w:tcPr>
          <w:p w:rsidR="00575336" w:rsidRPr="00C42135" w:rsidRDefault="00C073A7" w:rsidP="00C073A7">
            <w:pPr>
              <w:rPr>
                <w:sz w:val="22"/>
                <w:szCs w:val="22"/>
                <w:lang w:val="en-US"/>
              </w:rPr>
            </w:pPr>
            <w:r w:rsidRPr="00C42135">
              <w:rPr>
                <w:b/>
                <w:bCs/>
                <w:sz w:val="22"/>
                <w:szCs w:val="22"/>
                <w:lang w:val="en-US"/>
              </w:rPr>
              <w:t>Precondition courses</w:t>
            </w:r>
            <w:r w:rsidR="00575336" w:rsidRPr="00C42135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FD4AE5" w:rsidRPr="00C4213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42135">
              <w:rPr>
                <w:bCs/>
                <w:sz w:val="22"/>
                <w:szCs w:val="22"/>
                <w:lang w:val="en-US"/>
              </w:rPr>
              <w:t>None</w:t>
            </w:r>
          </w:p>
        </w:tc>
      </w:tr>
      <w:tr w:rsidR="00575336" w:rsidRPr="00C42135" w:rsidTr="00B52C95">
        <w:tc>
          <w:tcPr>
            <w:tcW w:w="10174" w:type="dxa"/>
            <w:gridSpan w:val="3"/>
          </w:tcPr>
          <w:p w:rsidR="00C073A7" w:rsidRPr="00C42135" w:rsidRDefault="00C073A7" w:rsidP="00C073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42135">
              <w:rPr>
                <w:b/>
                <w:bCs/>
                <w:sz w:val="22"/>
                <w:szCs w:val="22"/>
                <w:lang w:val="en-US"/>
              </w:rPr>
              <w:t>Educational goal</w:t>
            </w:r>
          </w:p>
          <w:p w:rsidR="00575336" w:rsidRPr="00C42135" w:rsidRDefault="00575336" w:rsidP="00917241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A91283" w:rsidRPr="00C42135" w:rsidRDefault="00C42135" w:rsidP="00A91283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Acquisition of necessary knowledge building capacity for solution of certain design tasks from various areas of physically based modeling in the area of hydro-technics.</w:t>
            </w:r>
          </w:p>
          <w:p w:rsidR="00575336" w:rsidRPr="00C42135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575336" w:rsidRPr="00C42135" w:rsidTr="00B52C95">
        <w:tc>
          <w:tcPr>
            <w:tcW w:w="10174" w:type="dxa"/>
            <w:gridSpan w:val="3"/>
          </w:tcPr>
          <w:p w:rsidR="004731C6" w:rsidRPr="00C42135" w:rsidRDefault="00C073A7" w:rsidP="0091724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42135">
              <w:rPr>
                <w:b/>
                <w:bCs/>
                <w:sz w:val="22"/>
                <w:szCs w:val="22"/>
                <w:lang w:val="en-US"/>
              </w:rPr>
              <w:t xml:space="preserve">Educational outcomes </w:t>
            </w:r>
          </w:p>
          <w:p w:rsidR="00575336" w:rsidRPr="00C42135" w:rsidRDefault="00575336" w:rsidP="00C17D32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A91283" w:rsidRPr="00C42135" w:rsidRDefault="00C42135" w:rsidP="00A91283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Building capacity for the independent scientific-research work in the field of </w:t>
            </w:r>
            <w:r w:rsidR="00A92AD6">
              <w:rPr>
                <w:bCs/>
                <w:sz w:val="22"/>
                <w:szCs w:val="22"/>
                <w:lang w:val="en-US"/>
              </w:rPr>
              <w:t xml:space="preserve">physically </w:t>
            </w:r>
            <w:r>
              <w:rPr>
                <w:bCs/>
                <w:sz w:val="22"/>
                <w:szCs w:val="22"/>
                <w:lang w:val="en-US"/>
              </w:rPr>
              <w:t>based modeling in hydro-technics.</w:t>
            </w:r>
          </w:p>
          <w:p w:rsidR="00C073A7" w:rsidRPr="00C42135" w:rsidRDefault="00C073A7" w:rsidP="00C17D32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75336" w:rsidRPr="00C42135" w:rsidTr="00B52C95">
        <w:tc>
          <w:tcPr>
            <w:tcW w:w="10174" w:type="dxa"/>
            <w:gridSpan w:val="3"/>
          </w:tcPr>
          <w:p w:rsidR="00A92997" w:rsidRPr="00C42135" w:rsidRDefault="00C073A7" w:rsidP="00917241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42135">
              <w:rPr>
                <w:b/>
                <w:bCs/>
                <w:sz w:val="22"/>
                <w:szCs w:val="22"/>
                <w:lang w:val="en-US"/>
              </w:rPr>
              <w:t>Course content</w:t>
            </w:r>
            <w:r w:rsidRPr="00C42135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:rsidR="00C073A7" w:rsidRPr="00C42135" w:rsidRDefault="00C073A7" w:rsidP="00917241">
            <w:pPr>
              <w:rPr>
                <w:iCs/>
                <w:sz w:val="22"/>
                <w:szCs w:val="22"/>
                <w:lang w:val="en-US"/>
              </w:rPr>
            </w:pPr>
          </w:p>
          <w:p w:rsidR="00A91283" w:rsidRPr="00C42135" w:rsidRDefault="00C42135" w:rsidP="00A91283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C42135">
              <w:rPr>
                <w:iCs/>
                <w:sz w:val="22"/>
                <w:szCs w:val="22"/>
                <w:lang w:val="en-US"/>
              </w:rPr>
              <w:t>Model</w:t>
            </w:r>
            <w:r w:rsidR="00A92AD6">
              <w:rPr>
                <w:iCs/>
                <w:sz w:val="22"/>
                <w:szCs w:val="22"/>
                <w:lang w:val="en-US"/>
              </w:rPr>
              <w:t>ing and simulation</w:t>
            </w:r>
            <w:r w:rsidR="00A91283" w:rsidRPr="00C42135">
              <w:rPr>
                <w:iCs/>
                <w:sz w:val="22"/>
                <w:szCs w:val="22"/>
                <w:lang w:val="en-US"/>
              </w:rPr>
              <w:t xml:space="preserve">. </w:t>
            </w:r>
            <w:r w:rsidR="00A92AD6">
              <w:rPr>
                <w:iCs/>
                <w:sz w:val="22"/>
                <w:szCs w:val="22"/>
                <w:lang w:val="en-US"/>
              </w:rPr>
              <w:t>Physical and mathematical modeling. Types of models: deterministic and stochastic, discrete and distributed, linear and nonlinear, analytical and numerical. Transport models. Non-linear dynamics and introduction to chaos theory. Fractals,</w:t>
            </w:r>
            <w:r w:rsidR="009A4898">
              <w:rPr>
                <w:iCs/>
                <w:sz w:val="22"/>
                <w:szCs w:val="22"/>
                <w:lang w:val="en-US"/>
              </w:rPr>
              <w:t xml:space="preserve"> Incidental systems, Fourier’s analysis</w:t>
            </w:r>
            <w:r w:rsidR="00A91283" w:rsidRPr="00C42135">
              <w:rPr>
                <w:iCs/>
                <w:sz w:val="22"/>
                <w:szCs w:val="22"/>
                <w:lang w:val="en-US"/>
              </w:rPr>
              <w:t xml:space="preserve">. </w:t>
            </w:r>
          </w:p>
          <w:p w:rsidR="00575336" w:rsidRPr="00C42135" w:rsidRDefault="00575336" w:rsidP="00C17D32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75336" w:rsidRPr="00C42135" w:rsidTr="00B52C95">
        <w:tc>
          <w:tcPr>
            <w:tcW w:w="10174" w:type="dxa"/>
            <w:gridSpan w:val="3"/>
          </w:tcPr>
          <w:p w:rsidR="00C073A7" w:rsidRPr="00C42135" w:rsidRDefault="00C073A7" w:rsidP="00C073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42135">
              <w:rPr>
                <w:b/>
                <w:bCs/>
                <w:sz w:val="22"/>
                <w:szCs w:val="22"/>
                <w:lang w:val="en-US"/>
              </w:rPr>
              <w:t>Literature</w:t>
            </w:r>
          </w:p>
          <w:p w:rsidR="00575336" w:rsidRPr="00C42135" w:rsidRDefault="00575336" w:rsidP="00917241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A91283" w:rsidRPr="00C42135" w:rsidRDefault="00A91283" w:rsidP="00A91283">
            <w:pPr>
              <w:rPr>
                <w:bCs/>
                <w:sz w:val="22"/>
                <w:szCs w:val="22"/>
                <w:lang w:val="en-US"/>
              </w:rPr>
            </w:pPr>
            <w:r w:rsidRPr="00C42135">
              <w:rPr>
                <w:bCs/>
                <w:sz w:val="22"/>
                <w:szCs w:val="22"/>
                <w:lang w:val="en-US"/>
              </w:rPr>
              <w:t>1. N.J. Giordano, H. Nakanishi, Computational Physics, Pearson Education, Inc. 2006.</w:t>
            </w:r>
          </w:p>
          <w:p w:rsidR="00A91283" w:rsidRPr="00C42135" w:rsidRDefault="00A91283" w:rsidP="00A91283">
            <w:pPr>
              <w:rPr>
                <w:bCs/>
                <w:sz w:val="22"/>
                <w:szCs w:val="22"/>
                <w:lang w:val="en-US"/>
              </w:rPr>
            </w:pPr>
            <w:r w:rsidRPr="00C42135">
              <w:rPr>
                <w:bCs/>
                <w:sz w:val="22"/>
                <w:szCs w:val="22"/>
                <w:lang w:val="en-US"/>
              </w:rPr>
              <w:t xml:space="preserve">2. R.L. </w:t>
            </w:r>
            <w:proofErr w:type="spellStart"/>
            <w:r w:rsidRPr="00C42135">
              <w:rPr>
                <w:bCs/>
                <w:sz w:val="22"/>
                <w:szCs w:val="22"/>
                <w:lang w:val="en-US"/>
              </w:rPr>
              <w:t>Liboff</w:t>
            </w:r>
            <w:proofErr w:type="spellEnd"/>
            <w:r w:rsidRPr="00C42135">
              <w:rPr>
                <w:bCs/>
                <w:sz w:val="22"/>
                <w:szCs w:val="22"/>
                <w:lang w:val="en-US"/>
              </w:rPr>
              <w:t>, Kinetic Theory, John Willey and Sons Inc.  1998</w:t>
            </w:r>
          </w:p>
          <w:p w:rsidR="00A91283" w:rsidRPr="00C42135" w:rsidRDefault="00A91283" w:rsidP="00A91283">
            <w:pPr>
              <w:rPr>
                <w:bCs/>
                <w:sz w:val="22"/>
                <w:szCs w:val="22"/>
                <w:lang w:val="en-US"/>
              </w:rPr>
            </w:pPr>
            <w:r w:rsidRPr="00C42135">
              <w:rPr>
                <w:bCs/>
                <w:sz w:val="22"/>
                <w:szCs w:val="22"/>
                <w:lang w:val="en-US"/>
              </w:rPr>
              <w:t>3. D. G. Duffy, Solutions of partial differential equations, TAB Professional and Reference Books, 1986</w:t>
            </w:r>
          </w:p>
          <w:p w:rsidR="00A91283" w:rsidRPr="00C42135" w:rsidRDefault="00A91283" w:rsidP="00A91283">
            <w:pPr>
              <w:rPr>
                <w:bCs/>
                <w:sz w:val="22"/>
                <w:szCs w:val="22"/>
                <w:lang w:val="en-US"/>
              </w:rPr>
            </w:pPr>
            <w:r w:rsidRPr="00C42135">
              <w:rPr>
                <w:bCs/>
                <w:sz w:val="22"/>
                <w:szCs w:val="22"/>
                <w:lang w:val="en-US"/>
              </w:rPr>
              <w:t xml:space="preserve">4. S.H. </w:t>
            </w:r>
            <w:proofErr w:type="spellStart"/>
            <w:r w:rsidRPr="00C42135">
              <w:rPr>
                <w:bCs/>
                <w:sz w:val="22"/>
                <w:szCs w:val="22"/>
                <w:lang w:val="en-US"/>
              </w:rPr>
              <w:t>Strogatz</w:t>
            </w:r>
            <w:proofErr w:type="spellEnd"/>
            <w:r w:rsidRPr="00C42135">
              <w:rPr>
                <w:bCs/>
                <w:sz w:val="22"/>
                <w:szCs w:val="22"/>
                <w:lang w:val="en-US"/>
              </w:rPr>
              <w:t>, Nonlinear Dynamics and Chaos, Perseus Books Group, 2001</w:t>
            </w:r>
          </w:p>
          <w:p w:rsidR="00A91283" w:rsidRPr="00C42135" w:rsidRDefault="00A91283" w:rsidP="00A9128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135">
              <w:rPr>
                <w:color w:val="000000"/>
                <w:sz w:val="22"/>
                <w:szCs w:val="22"/>
                <w:lang w:val="en-US"/>
              </w:rPr>
              <w:t>5.</w:t>
            </w:r>
            <w:r w:rsidRPr="00C4213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42135">
              <w:rPr>
                <w:color w:val="000000"/>
                <w:sz w:val="22"/>
                <w:szCs w:val="22"/>
                <w:lang w:val="en-US"/>
              </w:rPr>
              <w:t xml:space="preserve">A  </w:t>
            </w:r>
            <w:proofErr w:type="spellStart"/>
            <w:r w:rsidRPr="00C42135">
              <w:rPr>
                <w:color w:val="000000"/>
                <w:sz w:val="22"/>
                <w:szCs w:val="22"/>
                <w:lang w:val="en-US"/>
              </w:rPr>
              <w:t>A</w:t>
            </w:r>
            <w:proofErr w:type="spellEnd"/>
            <w:proofErr w:type="gramEnd"/>
            <w:r w:rsidRPr="00C42135">
              <w:rPr>
                <w:color w:val="000000"/>
                <w:sz w:val="22"/>
                <w:szCs w:val="22"/>
                <w:lang w:val="en-US"/>
              </w:rPr>
              <w:t>. J. Lichtenberg and M. A. Lieberman,</w:t>
            </w:r>
            <w:r w:rsidRPr="00C42135">
              <w:rPr>
                <w:rStyle w:val="apple-converted-space"/>
                <w:color w:val="000000"/>
                <w:sz w:val="22"/>
                <w:szCs w:val="22"/>
                <w:lang w:val="en-US"/>
              </w:rPr>
              <w:t> </w:t>
            </w:r>
            <w:r w:rsidRPr="00C42135">
              <w:rPr>
                <w:iCs/>
                <w:sz w:val="22"/>
                <w:szCs w:val="22"/>
                <w:lang w:val="en-US"/>
              </w:rPr>
              <w:t>Regular and Chaotic Dynamics</w:t>
            </w:r>
            <w:r w:rsidRPr="00C42135">
              <w:rPr>
                <w:color w:val="000000"/>
                <w:sz w:val="22"/>
                <w:szCs w:val="22"/>
                <w:lang w:val="en-US"/>
              </w:rPr>
              <w:t>, 2nd ed., Applied Mathematical      Sciences, Vol. 38, New York, NY: Springer-</w:t>
            </w:r>
            <w:proofErr w:type="spellStart"/>
            <w:r w:rsidRPr="00C42135">
              <w:rPr>
                <w:color w:val="000000"/>
                <w:sz w:val="22"/>
                <w:szCs w:val="22"/>
                <w:lang w:val="en-US"/>
              </w:rPr>
              <w:t>Verlag</w:t>
            </w:r>
            <w:proofErr w:type="spellEnd"/>
            <w:r w:rsidRPr="00C42135">
              <w:rPr>
                <w:color w:val="000000"/>
                <w:sz w:val="22"/>
                <w:szCs w:val="22"/>
                <w:lang w:val="en-US"/>
              </w:rPr>
              <w:t>, 1992</w:t>
            </w:r>
            <w:r w:rsidRPr="00C4213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:rsidR="00575336" w:rsidRPr="00C42135" w:rsidRDefault="00575336" w:rsidP="00917241">
            <w:pPr>
              <w:rPr>
                <w:sz w:val="22"/>
                <w:szCs w:val="22"/>
                <w:lang w:val="en-US"/>
              </w:rPr>
            </w:pPr>
          </w:p>
        </w:tc>
      </w:tr>
      <w:tr w:rsidR="0058653E" w:rsidRPr="005E3298" w:rsidTr="00C220FE">
        <w:tc>
          <w:tcPr>
            <w:tcW w:w="4361" w:type="dxa"/>
          </w:tcPr>
          <w:p w:rsidR="0058653E" w:rsidRPr="005E3298" w:rsidRDefault="0058653E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58653E" w:rsidRPr="00370231" w:rsidRDefault="0058653E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58653E" w:rsidRPr="005E3298" w:rsidRDefault="0058653E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C42135" w:rsidTr="00B52C95">
        <w:tc>
          <w:tcPr>
            <w:tcW w:w="10174" w:type="dxa"/>
            <w:gridSpan w:val="3"/>
          </w:tcPr>
          <w:p w:rsidR="0058653E" w:rsidRDefault="0058653E" w:rsidP="00C073A7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C073A7" w:rsidRPr="00C42135" w:rsidRDefault="00C073A7" w:rsidP="00C073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42135">
              <w:rPr>
                <w:b/>
                <w:bCs/>
                <w:sz w:val="22"/>
                <w:szCs w:val="22"/>
                <w:lang w:val="en-US"/>
              </w:rPr>
              <w:t>Teaching methods</w:t>
            </w:r>
          </w:p>
          <w:p w:rsidR="00575336" w:rsidRPr="00C42135" w:rsidRDefault="00575336" w:rsidP="005C0A0D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91283" w:rsidRPr="00C42135" w:rsidRDefault="00C42135" w:rsidP="00A91283">
            <w:pPr>
              <w:jc w:val="both"/>
              <w:rPr>
                <w:sz w:val="22"/>
                <w:szCs w:val="22"/>
                <w:lang w:val="en-US"/>
              </w:rPr>
            </w:pPr>
            <w:r w:rsidRPr="00C42135">
              <w:rPr>
                <w:sz w:val="22"/>
                <w:szCs w:val="22"/>
                <w:lang w:val="en-US"/>
              </w:rPr>
              <w:t>T</w:t>
            </w:r>
            <w:r w:rsidR="009A4898">
              <w:rPr>
                <w:sz w:val="22"/>
                <w:szCs w:val="22"/>
                <w:lang w:val="en-US"/>
              </w:rPr>
              <w:t>h</w:t>
            </w:r>
            <w:r w:rsidRPr="00C42135">
              <w:rPr>
                <w:sz w:val="22"/>
                <w:szCs w:val="22"/>
                <w:lang w:val="en-US"/>
              </w:rPr>
              <w:t>eor</w:t>
            </w:r>
            <w:r w:rsidR="009A4898">
              <w:rPr>
                <w:sz w:val="22"/>
                <w:szCs w:val="22"/>
                <w:lang w:val="en-US"/>
              </w:rPr>
              <w:t xml:space="preserve">etical instruction is conducted through lectures and consultations related to the term paper production </w:t>
            </w:r>
          </w:p>
          <w:p w:rsidR="00575336" w:rsidRPr="00C42135" w:rsidRDefault="00575336" w:rsidP="005C0A0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75336" w:rsidRPr="00C42135" w:rsidTr="00B52C95">
        <w:tc>
          <w:tcPr>
            <w:tcW w:w="10174" w:type="dxa"/>
            <w:gridSpan w:val="3"/>
          </w:tcPr>
          <w:p w:rsidR="00575336" w:rsidRDefault="00C073A7" w:rsidP="009172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42135">
              <w:rPr>
                <w:b/>
                <w:bCs/>
                <w:sz w:val="22"/>
                <w:szCs w:val="22"/>
                <w:lang w:val="en-US"/>
              </w:rPr>
              <w:t>Knowledge evaluation (maximum 100 points)</w:t>
            </w:r>
          </w:p>
          <w:p w:rsidR="0058653E" w:rsidRPr="00370231" w:rsidRDefault="0058653E" w:rsidP="0058653E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                 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58653E" w:rsidRPr="00370231" w:rsidRDefault="0058653E" w:rsidP="0058653E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Term paper</w:t>
            </w:r>
            <w:r w:rsidRPr="00370231"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Pr="00370231">
              <w:rPr>
                <w:b/>
                <w:sz w:val="22"/>
                <w:szCs w:val="22"/>
              </w:rPr>
              <w:t>0</w:t>
            </w:r>
            <w:r w:rsidRPr="0037023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О</w:t>
            </w:r>
            <w:r w:rsidRPr="00370231">
              <w:rPr>
                <w:sz w:val="22"/>
                <w:szCs w:val="22"/>
              </w:rPr>
              <w:t>ral part of the exam</w:t>
            </w:r>
            <w:r w:rsidRPr="0037023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Pr="00370231">
              <w:rPr>
                <w:b/>
                <w:sz w:val="22"/>
                <w:szCs w:val="22"/>
              </w:rPr>
              <w:t>0</w:t>
            </w:r>
          </w:p>
          <w:p w:rsidR="0058653E" w:rsidRPr="00C42135" w:rsidRDefault="0058653E" w:rsidP="009172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75336" w:rsidRPr="00C42135" w:rsidRDefault="00575336" w:rsidP="00575336">
      <w:pPr>
        <w:rPr>
          <w:lang w:val="en-US"/>
        </w:rPr>
      </w:pPr>
    </w:p>
    <w:p w:rsidR="00B079AC" w:rsidRPr="00C42135" w:rsidRDefault="00B079AC">
      <w:pPr>
        <w:rPr>
          <w:lang w:val="en-US"/>
        </w:rPr>
      </w:pPr>
    </w:p>
    <w:sectPr w:rsidR="00B079AC" w:rsidRPr="00C42135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507AF"/>
    <w:rsid w:val="001B6B36"/>
    <w:rsid w:val="001F2A84"/>
    <w:rsid w:val="00382F5E"/>
    <w:rsid w:val="004028EC"/>
    <w:rsid w:val="004164FF"/>
    <w:rsid w:val="00463D86"/>
    <w:rsid w:val="004731C6"/>
    <w:rsid w:val="00575336"/>
    <w:rsid w:val="0058653E"/>
    <w:rsid w:val="005908B1"/>
    <w:rsid w:val="005C0A0D"/>
    <w:rsid w:val="005C64B1"/>
    <w:rsid w:val="006819F5"/>
    <w:rsid w:val="00694613"/>
    <w:rsid w:val="0069705E"/>
    <w:rsid w:val="006E64E6"/>
    <w:rsid w:val="007E19C5"/>
    <w:rsid w:val="008C3404"/>
    <w:rsid w:val="008E544F"/>
    <w:rsid w:val="00911AFD"/>
    <w:rsid w:val="00952D98"/>
    <w:rsid w:val="00963C99"/>
    <w:rsid w:val="009A4898"/>
    <w:rsid w:val="00A12661"/>
    <w:rsid w:val="00A91283"/>
    <w:rsid w:val="00A92997"/>
    <w:rsid w:val="00A92AD6"/>
    <w:rsid w:val="00B079AC"/>
    <w:rsid w:val="00B52C95"/>
    <w:rsid w:val="00C073A7"/>
    <w:rsid w:val="00C17D32"/>
    <w:rsid w:val="00C42135"/>
    <w:rsid w:val="00C42B8C"/>
    <w:rsid w:val="00D30162"/>
    <w:rsid w:val="00FB5ECA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91283"/>
  </w:style>
  <w:style w:type="character" w:styleId="Hyperlink">
    <w:name w:val="Hyperlink"/>
    <w:basedOn w:val="DefaultParagraphFont"/>
    <w:rsid w:val="00A91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P%209.3%20Knjiga%20Nastavnika%20DOS%20He/40.%20Snezana%20M.%20Djoric-Veljkovic,%20vanredni%20profesor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P%209.3%20Knjiga%20Nastavnika%20DOS%20He/46.%20Aleksandra%20A.%20Maluckov,%20redovni%20profesor.xlsx" TargetMode="External"/><Relationship Id="rId5" Type="http://schemas.openxmlformats.org/officeDocument/2006/relationships/hyperlink" Target="../P%209.3%20Knjiga%20Nastavnika%20DOS%20He/12.%20Jugoslav%20P.%20Karamarkovic,%20redovni%20profesor.xls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5</cp:revision>
  <cp:lastPrinted>2013-07-18T08:39:00Z</cp:lastPrinted>
  <dcterms:created xsi:type="dcterms:W3CDTF">2013-11-19T10:19:00Z</dcterms:created>
  <dcterms:modified xsi:type="dcterms:W3CDTF">2014-01-12T23:50:00Z</dcterms:modified>
</cp:coreProperties>
</file>