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78" w:rsidRPr="00DD3F8A" w:rsidRDefault="00570778" w:rsidP="00575336">
      <w:pPr>
        <w:rPr>
          <w:sz w:val="24"/>
          <w:szCs w:val="24"/>
          <w:lang w:val="ru-RU"/>
        </w:rPr>
      </w:pPr>
      <w:r>
        <w:rPr>
          <w:b/>
          <w:bCs/>
          <w:sz w:val="24"/>
          <w:szCs w:val="24"/>
        </w:rPr>
        <w:t xml:space="preserve">154. </w:t>
      </w:r>
      <w:r w:rsidRPr="00F31D76">
        <w:rPr>
          <w:b/>
          <w:bCs/>
          <w:sz w:val="24"/>
          <w:szCs w:val="24"/>
          <w:lang w:val="sr-Cyrl-CS"/>
        </w:rPr>
        <w:t>Табела 5.</w:t>
      </w:r>
      <w:r>
        <w:rPr>
          <w:b/>
          <w:bCs/>
          <w:sz w:val="24"/>
          <w:szCs w:val="24"/>
          <w:lang w:val="en-US"/>
        </w:rPr>
        <w:t>2</w:t>
      </w:r>
      <w:r w:rsidRPr="00F31D76">
        <w:rPr>
          <w:b/>
          <w:bCs/>
          <w:sz w:val="24"/>
          <w:szCs w:val="24"/>
          <w:lang w:val="sr-Cyrl-CS"/>
        </w:rPr>
        <w:t xml:space="preserve"> </w:t>
      </w:r>
      <w:r w:rsidRPr="00F31D76">
        <w:rPr>
          <w:sz w:val="24"/>
          <w:szCs w:val="24"/>
          <w:lang w:val="sr-Cyrl-CS"/>
        </w:rPr>
        <w:t>Спецификација</w:t>
      </w:r>
      <w:r w:rsidRPr="00F31D76">
        <w:rPr>
          <w:sz w:val="24"/>
          <w:szCs w:val="24"/>
        </w:rPr>
        <w:t xml:space="preserve"> </w:t>
      </w:r>
      <w:r w:rsidRPr="00F31D76">
        <w:rPr>
          <w:sz w:val="24"/>
          <w:szCs w:val="24"/>
          <w:lang w:val="sr-Cyrl-CS"/>
        </w:rPr>
        <w:t xml:space="preserve"> предмета </w:t>
      </w:r>
    </w:p>
    <w:tbl>
      <w:tblPr>
        <w:tblW w:w="488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7"/>
        <w:gridCol w:w="1032"/>
        <w:gridCol w:w="928"/>
        <w:gridCol w:w="2001"/>
        <w:gridCol w:w="87"/>
        <w:gridCol w:w="3134"/>
        <w:gridCol w:w="399"/>
        <w:gridCol w:w="1066"/>
      </w:tblGrid>
      <w:tr w:rsidR="00570778" w:rsidRPr="00641381">
        <w:tc>
          <w:tcPr>
            <w:tcW w:w="10174" w:type="dxa"/>
            <w:gridSpan w:val="8"/>
          </w:tcPr>
          <w:p w:rsidR="00570778" w:rsidRPr="00D223BF" w:rsidRDefault="00570778" w:rsidP="00257C2C">
            <w:pPr>
              <w:rPr>
                <w:sz w:val="22"/>
                <w:szCs w:val="22"/>
              </w:rPr>
            </w:pPr>
            <w:r w:rsidRPr="00D223BF">
              <w:rPr>
                <w:sz w:val="22"/>
                <w:szCs w:val="22"/>
                <w:lang w:val="sr-Cyrl-CS"/>
              </w:rPr>
              <w:t>Студијски програм</w:t>
            </w:r>
            <w:r w:rsidRPr="00D223BF">
              <w:rPr>
                <w:sz w:val="22"/>
                <w:szCs w:val="22"/>
                <w:lang w:val="ru-RU"/>
              </w:rPr>
              <w:t>/студијски програми</w:t>
            </w:r>
            <w:r w:rsidRPr="00D223BF">
              <w:rPr>
                <w:sz w:val="22"/>
                <w:szCs w:val="22"/>
                <w:lang w:val="sr-Cyrl-CS"/>
              </w:rPr>
              <w:t xml:space="preserve"> </w:t>
            </w:r>
            <w:r w:rsidRPr="00D223BF">
              <w:rPr>
                <w:sz w:val="22"/>
                <w:szCs w:val="22"/>
              </w:rPr>
              <w:t>:</w:t>
            </w:r>
            <w:r>
              <w:rPr>
                <w:sz w:val="22"/>
                <w:szCs w:val="22"/>
              </w:rPr>
              <w:t xml:space="preserve"> </w:t>
            </w:r>
            <w:r w:rsidRPr="00257C2C">
              <w:rPr>
                <w:b/>
                <w:bCs/>
                <w:sz w:val="22"/>
                <w:szCs w:val="22"/>
                <w:lang w:val="sr-Cyrl-CS"/>
              </w:rPr>
              <w:t>ГРАЂЕВИНАРСТВО</w:t>
            </w:r>
          </w:p>
        </w:tc>
      </w:tr>
      <w:tr w:rsidR="00570778" w:rsidRPr="00641381">
        <w:tc>
          <w:tcPr>
            <w:tcW w:w="10174" w:type="dxa"/>
            <w:gridSpan w:val="8"/>
          </w:tcPr>
          <w:p w:rsidR="00570778" w:rsidRPr="00445555" w:rsidRDefault="00570778" w:rsidP="00917241">
            <w:pPr>
              <w:rPr>
                <w:sz w:val="22"/>
                <w:szCs w:val="22"/>
                <w:lang w:val="sr-Cyrl-CS"/>
              </w:rPr>
            </w:pPr>
            <w:r w:rsidRPr="00445555">
              <w:rPr>
                <w:sz w:val="22"/>
                <w:szCs w:val="22"/>
                <w:lang w:val="sr-Cyrl-CS"/>
              </w:rPr>
              <w:t xml:space="preserve">Врста </w:t>
            </w:r>
            <w:r w:rsidRPr="00445555">
              <w:rPr>
                <w:sz w:val="22"/>
                <w:szCs w:val="22"/>
                <w:lang w:val="ru-RU"/>
              </w:rPr>
              <w:t>и ниво студија:</w:t>
            </w:r>
            <w:r w:rsidRPr="00445555">
              <w:rPr>
                <w:sz w:val="22"/>
                <w:szCs w:val="22"/>
              </w:rPr>
              <w:t xml:space="preserve"> </w:t>
            </w:r>
            <w:r w:rsidRPr="00445555">
              <w:rPr>
                <w:b/>
                <w:bCs/>
                <w:sz w:val="22"/>
                <w:szCs w:val="22"/>
              </w:rPr>
              <w:t>О</w:t>
            </w:r>
            <w:r w:rsidRPr="00445555">
              <w:rPr>
                <w:b/>
                <w:bCs/>
                <w:sz w:val="22"/>
                <w:szCs w:val="22"/>
                <w:lang w:val="sr-Cyrl-CS"/>
              </w:rPr>
              <w:t>с</w:t>
            </w:r>
            <w:r w:rsidRPr="00445555">
              <w:rPr>
                <w:b/>
                <w:bCs/>
                <w:sz w:val="22"/>
                <w:szCs w:val="22"/>
              </w:rPr>
              <w:t>новне академске студије</w:t>
            </w:r>
          </w:p>
        </w:tc>
      </w:tr>
      <w:tr w:rsidR="00570778" w:rsidRPr="00641381">
        <w:tc>
          <w:tcPr>
            <w:tcW w:w="10174" w:type="dxa"/>
            <w:gridSpan w:val="8"/>
          </w:tcPr>
          <w:p w:rsidR="00570778" w:rsidRPr="00445555" w:rsidRDefault="00570778" w:rsidP="00917241">
            <w:pPr>
              <w:rPr>
                <w:sz w:val="22"/>
                <w:szCs w:val="22"/>
                <w:lang w:val="sr-Cyrl-CS"/>
              </w:rPr>
            </w:pPr>
            <w:r w:rsidRPr="00445555">
              <w:rPr>
                <w:b/>
                <w:bCs/>
                <w:sz w:val="22"/>
                <w:szCs w:val="22"/>
                <w:lang w:val="sr-Cyrl-CS"/>
              </w:rPr>
              <w:t>Назив предмета: ПУТЕВИ II</w:t>
            </w:r>
          </w:p>
        </w:tc>
      </w:tr>
      <w:tr w:rsidR="00570778" w:rsidRPr="00641381">
        <w:tc>
          <w:tcPr>
            <w:tcW w:w="10174" w:type="dxa"/>
            <w:gridSpan w:val="8"/>
          </w:tcPr>
          <w:p w:rsidR="00570778" w:rsidRPr="00445555" w:rsidRDefault="00570778" w:rsidP="00445555">
            <w:pPr>
              <w:rPr>
                <w:b/>
                <w:bCs/>
                <w:sz w:val="22"/>
                <w:szCs w:val="22"/>
                <w:lang w:val="sr-Cyrl-CS"/>
              </w:rPr>
            </w:pPr>
            <w:r w:rsidRPr="00445555">
              <w:rPr>
                <w:b/>
                <w:bCs/>
                <w:sz w:val="22"/>
                <w:szCs w:val="22"/>
                <w:lang w:val="sr-Cyrl-CS"/>
              </w:rPr>
              <w:t>Наставник:</w:t>
            </w:r>
            <w:r w:rsidRPr="00445555">
              <w:rPr>
                <w:rStyle w:val="Hyperlink"/>
                <w:b/>
                <w:bCs/>
                <w:sz w:val="22"/>
                <w:szCs w:val="22"/>
              </w:rPr>
              <w:t xml:space="preserve"> </w:t>
            </w:r>
            <w:hyperlink r:id="rId5" w:history="1">
              <w:r w:rsidRPr="00754A4D">
                <w:rPr>
                  <w:rStyle w:val="Hyperlink"/>
                  <w:b/>
                  <w:bCs/>
                  <w:sz w:val="22"/>
                  <w:szCs w:val="22"/>
                </w:rPr>
                <w:t>Зоран Д. Бонић</w:t>
              </w:r>
              <w:bookmarkStart w:id="0" w:name="_GoBack"/>
              <w:bookmarkEnd w:id="0"/>
            </w:hyperlink>
          </w:p>
        </w:tc>
      </w:tr>
      <w:tr w:rsidR="00570778" w:rsidRPr="00641381">
        <w:tc>
          <w:tcPr>
            <w:tcW w:w="10174" w:type="dxa"/>
            <w:gridSpan w:val="8"/>
          </w:tcPr>
          <w:p w:rsidR="00570778" w:rsidRPr="00445555" w:rsidRDefault="00570778" w:rsidP="00917241">
            <w:pPr>
              <w:rPr>
                <w:sz w:val="22"/>
                <w:szCs w:val="22"/>
                <w:lang w:val="sr-Cyrl-CS"/>
              </w:rPr>
            </w:pPr>
            <w:r w:rsidRPr="00445555">
              <w:rPr>
                <w:sz w:val="22"/>
                <w:szCs w:val="22"/>
                <w:lang w:val="sr-Cyrl-CS"/>
              </w:rPr>
              <w:t>Статус предмета:</w:t>
            </w:r>
            <w:r w:rsidRPr="00445555">
              <w:rPr>
                <w:sz w:val="22"/>
                <w:szCs w:val="22"/>
              </w:rPr>
              <w:t xml:space="preserve"> </w:t>
            </w:r>
            <w:r w:rsidRPr="00445555">
              <w:rPr>
                <w:b/>
                <w:bCs/>
                <w:sz w:val="22"/>
                <w:szCs w:val="22"/>
                <w:lang w:val="sr-Cyrl-CS"/>
              </w:rPr>
              <w:t>Обавезни</w:t>
            </w:r>
          </w:p>
        </w:tc>
      </w:tr>
      <w:tr w:rsidR="00570778" w:rsidRPr="00641381">
        <w:tc>
          <w:tcPr>
            <w:tcW w:w="10174" w:type="dxa"/>
            <w:gridSpan w:val="8"/>
          </w:tcPr>
          <w:p w:rsidR="00570778" w:rsidRPr="00445555" w:rsidRDefault="00570778" w:rsidP="00917241">
            <w:pPr>
              <w:rPr>
                <w:sz w:val="22"/>
                <w:szCs w:val="22"/>
                <w:lang w:val="sr-Cyrl-CS"/>
              </w:rPr>
            </w:pPr>
            <w:r w:rsidRPr="00445555">
              <w:rPr>
                <w:sz w:val="22"/>
                <w:szCs w:val="22"/>
                <w:lang w:val="sr-Cyrl-CS"/>
              </w:rPr>
              <w:t>Број ЕСПБ</w:t>
            </w:r>
            <w:r w:rsidRPr="00445555">
              <w:rPr>
                <w:sz w:val="22"/>
                <w:szCs w:val="22"/>
              </w:rPr>
              <w:t xml:space="preserve">: </w:t>
            </w:r>
            <w:r w:rsidRPr="00445555">
              <w:rPr>
                <w:sz w:val="22"/>
                <w:szCs w:val="22"/>
                <w:lang w:val="sr-Cyrl-CS"/>
              </w:rPr>
              <w:t>5</w:t>
            </w:r>
          </w:p>
        </w:tc>
      </w:tr>
      <w:tr w:rsidR="00570778" w:rsidRPr="00641381">
        <w:tc>
          <w:tcPr>
            <w:tcW w:w="10174" w:type="dxa"/>
            <w:gridSpan w:val="8"/>
          </w:tcPr>
          <w:p w:rsidR="00570778" w:rsidRPr="00445555" w:rsidRDefault="00570778" w:rsidP="00917241">
            <w:pPr>
              <w:rPr>
                <w:sz w:val="22"/>
                <w:szCs w:val="22"/>
              </w:rPr>
            </w:pPr>
            <w:r w:rsidRPr="00445555">
              <w:rPr>
                <w:sz w:val="22"/>
                <w:szCs w:val="22"/>
                <w:lang w:val="sr-Cyrl-CS"/>
              </w:rPr>
              <w:t>Услов</w:t>
            </w:r>
            <w:r w:rsidRPr="00445555">
              <w:rPr>
                <w:sz w:val="22"/>
                <w:szCs w:val="22"/>
              </w:rPr>
              <w:t xml:space="preserve">: </w:t>
            </w:r>
            <w:r w:rsidRPr="00445555">
              <w:rPr>
                <w:sz w:val="22"/>
                <w:szCs w:val="22"/>
                <w:lang w:val="sr-Cyrl-CS"/>
              </w:rPr>
              <w:t>Путеви I</w:t>
            </w:r>
          </w:p>
        </w:tc>
      </w:tr>
      <w:tr w:rsidR="00570778" w:rsidRPr="00641381">
        <w:tc>
          <w:tcPr>
            <w:tcW w:w="10174" w:type="dxa"/>
            <w:gridSpan w:val="8"/>
          </w:tcPr>
          <w:p w:rsidR="00570778" w:rsidRPr="00D223BF" w:rsidRDefault="00570778" w:rsidP="00917241">
            <w:pPr>
              <w:rPr>
                <w:b/>
                <w:bCs/>
                <w:sz w:val="22"/>
                <w:szCs w:val="22"/>
                <w:lang w:val="sr-Cyrl-CS"/>
              </w:rPr>
            </w:pPr>
            <w:r w:rsidRPr="00D223BF">
              <w:rPr>
                <w:b/>
                <w:bCs/>
                <w:sz w:val="22"/>
                <w:szCs w:val="22"/>
                <w:lang w:val="sr-Cyrl-CS"/>
              </w:rPr>
              <w:t>Циљ предмета</w:t>
            </w:r>
          </w:p>
          <w:p w:rsidR="00570778" w:rsidRPr="009D7F46" w:rsidRDefault="00570778" w:rsidP="00917241">
            <w:pPr>
              <w:rPr>
                <w:b/>
                <w:bCs/>
                <w:sz w:val="22"/>
                <w:szCs w:val="22"/>
              </w:rPr>
            </w:pPr>
            <w:r w:rsidRPr="007A3025">
              <w:rPr>
                <w:sz w:val="24"/>
                <w:szCs w:val="24"/>
              </w:rPr>
              <w:t>Очекивано стицање неопходних знања из области пројектовања површинских и денивелисаних раскрсница, израду возно-динамичких, саобраћајних и геометријских анализа у пројектовању путева и вредновање варијантних решења.</w:t>
            </w:r>
          </w:p>
        </w:tc>
      </w:tr>
      <w:tr w:rsidR="00570778" w:rsidRPr="00641381">
        <w:tc>
          <w:tcPr>
            <w:tcW w:w="10174" w:type="dxa"/>
            <w:gridSpan w:val="8"/>
          </w:tcPr>
          <w:p w:rsidR="00570778" w:rsidRPr="00D223BF" w:rsidRDefault="00570778" w:rsidP="00917241">
            <w:pPr>
              <w:rPr>
                <w:b/>
                <w:bCs/>
                <w:sz w:val="22"/>
                <w:szCs w:val="22"/>
                <w:lang w:val="sr-Cyrl-CS"/>
              </w:rPr>
            </w:pPr>
            <w:r w:rsidRPr="00D223BF">
              <w:rPr>
                <w:b/>
                <w:bCs/>
                <w:sz w:val="22"/>
                <w:szCs w:val="22"/>
                <w:lang w:val="sr-Cyrl-CS"/>
              </w:rPr>
              <w:t xml:space="preserve">Исход предмета </w:t>
            </w:r>
          </w:p>
          <w:p w:rsidR="00570778" w:rsidRPr="00F43E21" w:rsidRDefault="00570778" w:rsidP="00917241">
            <w:pPr>
              <w:rPr>
                <w:sz w:val="24"/>
                <w:szCs w:val="24"/>
                <w:lang w:val="sr-Cyrl-CS"/>
              </w:rPr>
            </w:pPr>
            <w:r w:rsidRPr="007A3025">
              <w:rPr>
                <w:sz w:val="24"/>
                <w:szCs w:val="24"/>
              </w:rPr>
              <w:t>Стечена неопходна знања за израду пројектне документације из области пројектовања површинских и денивелисаних раскрсница, израду возно-динамичких, саобраћајних и геометријских анализа у пројектовању путева и вредновања варијантних решења.</w:t>
            </w:r>
          </w:p>
        </w:tc>
      </w:tr>
      <w:tr w:rsidR="00570778" w:rsidRPr="00641381">
        <w:tc>
          <w:tcPr>
            <w:tcW w:w="10174" w:type="dxa"/>
            <w:gridSpan w:val="8"/>
          </w:tcPr>
          <w:p w:rsidR="00570778" w:rsidRPr="00E66593" w:rsidRDefault="00570778" w:rsidP="00917241">
            <w:pPr>
              <w:rPr>
                <w:b/>
                <w:bCs/>
                <w:sz w:val="22"/>
                <w:szCs w:val="22"/>
                <w:lang w:val="sr-Cyrl-CS"/>
              </w:rPr>
            </w:pPr>
            <w:r w:rsidRPr="00E66593">
              <w:rPr>
                <w:b/>
                <w:bCs/>
                <w:sz w:val="22"/>
                <w:szCs w:val="22"/>
                <w:lang w:val="sr-Cyrl-CS"/>
              </w:rPr>
              <w:t>Садржај предмета</w:t>
            </w:r>
          </w:p>
          <w:p w:rsidR="00570778" w:rsidRPr="00E66593" w:rsidRDefault="00570778" w:rsidP="00917241">
            <w:pPr>
              <w:rPr>
                <w:i/>
                <w:iCs/>
                <w:sz w:val="22"/>
                <w:szCs w:val="22"/>
                <w:lang w:val="sr-Cyrl-CS"/>
              </w:rPr>
            </w:pPr>
            <w:r w:rsidRPr="00E66593">
              <w:rPr>
                <w:i/>
                <w:iCs/>
                <w:sz w:val="22"/>
                <w:szCs w:val="22"/>
                <w:lang w:val="sr-Cyrl-CS"/>
              </w:rPr>
              <w:t>Теоријска настава</w:t>
            </w:r>
          </w:p>
          <w:p w:rsidR="00570778" w:rsidRDefault="00570778" w:rsidP="008622A1">
            <w:pPr>
              <w:jc w:val="both"/>
              <w:rPr>
                <w:sz w:val="24"/>
                <w:szCs w:val="24"/>
                <w:lang w:val="sr-Cyrl-CS"/>
              </w:rPr>
            </w:pPr>
            <w:r>
              <w:rPr>
                <w:sz w:val="24"/>
                <w:szCs w:val="24"/>
                <w:lang w:val="sr-Cyrl-CS"/>
              </w:rPr>
              <w:t xml:space="preserve">1. </w:t>
            </w:r>
            <w:r w:rsidRPr="007A3025">
              <w:rPr>
                <w:sz w:val="24"/>
                <w:szCs w:val="24"/>
              </w:rPr>
              <w:t>Површинске раскрснице (услови локације, карактеристични типови, пројектни елементи).</w:t>
            </w:r>
            <w:r>
              <w:rPr>
                <w:sz w:val="24"/>
                <w:szCs w:val="24"/>
                <w:lang w:val="sr-Cyrl-CS"/>
              </w:rPr>
              <w:t xml:space="preserve"> 4ч,</w:t>
            </w:r>
          </w:p>
          <w:p w:rsidR="00570778" w:rsidRDefault="00570778" w:rsidP="008622A1">
            <w:pPr>
              <w:jc w:val="both"/>
              <w:rPr>
                <w:sz w:val="24"/>
                <w:szCs w:val="24"/>
                <w:lang w:val="sr-Cyrl-CS"/>
              </w:rPr>
            </w:pPr>
            <w:r>
              <w:rPr>
                <w:sz w:val="24"/>
                <w:szCs w:val="24"/>
                <w:lang w:val="sr-Cyrl-CS"/>
              </w:rPr>
              <w:t xml:space="preserve">2 </w:t>
            </w:r>
            <w:r w:rsidRPr="007A3025">
              <w:rPr>
                <w:sz w:val="24"/>
                <w:szCs w:val="24"/>
              </w:rPr>
              <w:t>Денивелисане раскрснице (услови примене, функционална класификација, принципи компоновања, карактеристични типови, геометријско обликовање, димензионисање).</w:t>
            </w:r>
            <w:r>
              <w:rPr>
                <w:sz w:val="24"/>
                <w:szCs w:val="24"/>
                <w:lang w:val="sr-Cyrl-CS"/>
              </w:rPr>
              <w:t xml:space="preserve"> 6ч,</w:t>
            </w:r>
          </w:p>
          <w:p w:rsidR="00570778" w:rsidRDefault="00570778" w:rsidP="008622A1">
            <w:pPr>
              <w:jc w:val="both"/>
              <w:rPr>
                <w:sz w:val="24"/>
                <w:szCs w:val="24"/>
                <w:lang w:val="sr-Cyrl-CS"/>
              </w:rPr>
            </w:pPr>
            <w:r>
              <w:rPr>
                <w:sz w:val="24"/>
                <w:szCs w:val="24"/>
              </w:rPr>
              <w:t>3</w:t>
            </w:r>
            <w:r>
              <w:rPr>
                <w:sz w:val="24"/>
                <w:szCs w:val="24"/>
                <w:lang w:val="sr-Cyrl-CS"/>
              </w:rPr>
              <w:t xml:space="preserve">. </w:t>
            </w:r>
            <w:r w:rsidRPr="007A3025">
              <w:rPr>
                <w:sz w:val="24"/>
                <w:szCs w:val="24"/>
              </w:rPr>
              <w:t xml:space="preserve">Техничка регулатива за пројектовање раскрсница. </w:t>
            </w:r>
            <w:r>
              <w:rPr>
                <w:sz w:val="24"/>
                <w:szCs w:val="24"/>
                <w:lang w:val="sr-Cyrl-CS"/>
              </w:rPr>
              <w:t>4ч,</w:t>
            </w:r>
          </w:p>
          <w:p w:rsidR="00570778" w:rsidRDefault="00570778" w:rsidP="008622A1">
            <w:pPr>
              <w:jc w:val="both"/>
              <w:rPr>
                <w:sz w:val="24"/>
                <w:szCs w:val="24"/>
                <w:lang w:val="sr-Cyrl-CS"/>
              </w:rPr>
            </w:pPr>
            <w:r>
              <w:rPr>
                <w:sz w:val="24"/>
                <w:szCs w:val="24"/>
                <w:lang w:val="sr-Cyrl-CS"/>
              </w:rPr>
              <w:t>4. Возно – д</w:t>
            </w:r>
            <w:r>
              <w:rPr>
                <w:sz w:val="24"/>
                <w:szCs w:val="24"/>
              </w:rPr>
              <w:t>инамичке</w:t>
            </w:r>
            <w:r>
              <w:rPr>
                <w:sz w:val="24"/>
                <w:szCs w:val="24"/>
                <w:lang w:val="sr-Cyrl-CS"/>
              </w:rPr>
              <w:t xml:space="preserve">, саобраћајне </w:t>
            </w:r>
            <w:r w:rsidRPr="007A3025">
              <w:rPr>
                <w:sz w:val="24"/>
                <w:szCs w:val="24"/>
              </w:rPr>
              <w:t>и геометријске анализе при пројектовању путева.</w:t>
            </w:r>
            <w:r>
              <w:rPr>
                <w:sz w:val="24"/>
                <w:szCs w:val="24"/>
                <w:lang w:val="sr-Cyrl-CS"/>
              </w:rPr>
              <w:t xml:space="preserve"> 10ч,</w:t>
            </w:r>
          </w:p>
          <w:p w:rsidR="00570778" w:rsidRDefault="00570778" w:rsidP="008622A1">
            <w:pPr>
              <w:jc w:val="both"/>
              <w:rPr>
                <w:sz w:val="24"/>
                <w:szCs w:val="24"/>
                <w:lang w:val="sr-Cyrl-CS"/>
              </w:rPr>
            </w:pPr>
            <w:r>
              <w:rPr>
                <w:sz w:val="24"/>
                <w:szCs w:val="24"/>
                <w:lang w:val="sr-Cyrl-CS"/>
              </w:rPr>
              <w:t>5.</w:t>
            </w:r>
            <w:r w:rsidRPr="007A3025">
              <w:rPr>
                <w:sz w:val="24"/>
                <w:szCs w:val="24"/>
              </w:rPr>
              <w:t xml:space="preserve"> Вредновање варијантних решења. </w:t>
            </w:r>
            <w:r>
              <w:rPr>
                <w:sz w:val="24"/>
                <w:szCs w:val="24"/>
                <w:lang w:val="sr-Cyrl-CS"/>
              </w:rPr>
              <w:t>4ч,</w:t>
            </w:r>
          </w:p>
          <w:p w:rsidR="00570778" w:rsidRPr="008622A1" w:rsidRDefault="00570778" w:rsidP="008622A1">
            <w:pPr>
              <w:jc w:val="both"/>
              <w:rPr>
                <w:sz w:val="24"/>
                <w:szCs w:val="24"/>
                <w:lang w:val="sr-Cyrl-CS"/>
              </w:rPr>
            </w:pPr>
            <w:r>
              <w:rPr>
                <w:sz w:val="24"/>
                <w:szCs w:val="24"/>
                <w:lang w:val="sr-Cyrl-CS"/>
              </w:rPr>
              <w:t xml:space="preserve">6. </w:t>
            </w:r>
            <w:r w:rsidRPr="007A3025">
              <w:rPr>
                <w:sz w:val="24"/>
                <w:szCs w:val="24"/>
              </w:rPr>
              <w:t>Примена електронске обраде података у пројектовању путева.</w:t>
            </w:r>
            <w:r>
              <w:rPr>
                <w:sz w:val="24"/>
                <w:szCs w:val="24"/>
                <w:lang w:val="sr-Cyrl-CS"/>
              </w:rPr>
              <w:t xml:space="preserve"> 2ч.</w:t>
            </w:r>
          </w:p>
          <w:p w:rsidR="00570778" w:rsidRPr="007A3025" w:rsidRDefault="00570778" w:rsidP="008622A1">
            <w:pPr>
              <w:rPr>
                <w:sz w:val="24"/>
                <w:szCs w:val="24"/>
              </w:rPr>
            </w:pPr>
          </w:p>
          <w:p w:rsidR="00570778" w:rsidRPr="00E66593" w:rsidRDefault="00570778" w:rsidP="00917241">
            <w:pPr>
              <w:rPr>
                <w:i/>
                <w:iCs/>
                <w:sz w:val="22"/>
                <w:szCs w:val="22"/>
                <w:lang w:val="ru-RU"/>
              </w:rPr>
            </w:pPr>
            <w:r w:rsidRPr="00E66593">
              <w:rPr>
                <w:i/>
                <w:iCs/>
                <w:sz w:val="22"/>
                <w:szCs w:val="22"/>
                <w:lang w:val="sr-Cyrl-CS"/>
              </w:rPr>
              <w:t>Практична настава</w:t>
            </w:r>
            <w:r w:rsidRPr="00E66593">
              <w:rPr>
                <w:i/>
                <w:iCs/>
                <w:sz w:val="22"/>
                <w:szCs w:val="22"/>
                <w:lang w:val="ru-RU"/>
              </w:rPr>
              <w:t>:Вежбе, Други облици наставе, Студијски истраживачки рад</w:t>
            </w:r>
          </w:p>
          <w:p w:rsidR="00570778" w:rsidRPr="00E66593" w:rsidRDefault="00570778" w:rsidP="008622A1">
            <w:pPr>
              <w:rPr>
                <w:i/>
                <w:iCs/>
                <w:sz w:val="22"/>
                <w:szCs w:val="22"/>
                <w:lang w:val="en-US"/>
              </w:rPr>
            </w:pPr>
            <w:r>
              <w:rPr>
                <w:sz w:val="22"/>
                <w:szCs w:val="22"/>
                <w:lang w:val="sr-Cyrl-CS"/>
              </w:rPr>
              <w:t>Вежбе: 1. Ситуациони план површинске раскрснице. 4ч, 2. Нивелациони план површинске рскрснице.2ч, 3. Идејно решење денивелисане раскрснице 10ч, 4. Возно динамишке анализе при пројектовању путева.4ч, 5. Саобраћајне анализе при пројектовању путева, 2ч, 6. Геометријске анализе при пројектовању путева. 2ч, 7. Вредновање варијантних решења. 2ч, 8. Примена електронске обраде података у пројектовању путева. 4ч.</w:t>
            </w:r>
          </w:p>
        </w:tc>
      </w:tr>
      <w:tr w:rsidR="00570778" w:rsidRPr="00641381">
        <w:tc>
          <w:tcPr>
            <w:tcW w:w="10174" w:type="dxa"/>
            <w:gridSpan w:val="8"/>
          </w:tcPr>
          <w:p w:rsidR="00570778" w:rsidRPr="00D223BF" w:rsidRDefault="00570778" w:rsidP="00917241">
            <w:pPr>
              <w:rPr>
                <w:b/>
                <w:bCs/>
                <w:sz w:val="22"/>
                <w:szCs w:val="22"/>
                <w:lang w:val="sr-Cyrl-CS"/>
              </w:rPr>
            </w:pPr>
            <w:r w:rsidRPr="00D223BF">
              <w:rPr>
                <w:b/>
                <w:bCs/>
                <w:sz w:val="22"/>
                <w:szCs w:val="22"/>
                <w:lang w:val="sr-Cyrl-CS"/>
              </w:rPr>
              <w:t xml:space="preserve">Литература </w:t>
            </w:r>
          </w:p>
          <w:p w:rsidR="00570778" w:rsidRDefault="00570778" w:rsidP="005B4FC7">
            <w:pPr>
              <w:rPr>
                <w:sz w:val="24"/>
                <w:szCs w:val="24"/>
                <w:lang w:val="sr-Cyrl-CS"/>
              </w:rPr>
            </w:pPr>
            <w:r>
              <w:rPr>
                <w:sz w:val="24"/>
                <w:szCs w:val="24"/>
                <w:lang w:val="sr-Cyrl-CS"/>
              </w:rPr>
              <w:t xml:space="preserve">1. </w:t>
            </w:r>
            <w:r w:rsidRPr="00A633D5">
              <w:rPr>
                <w:sz w:val="24"/>
                <w:szCs w:val="24"/>
              </w:rPr>
              <w:t xml:space="preserve">Ј. Катанић, В. Анђус, М. Малетин Пројектовање </w:t>
            </w:r>
            <w:r>
              <w:rPr>
                <w:sz w:val="24"/>
                <w:szCs w:val="24"/>
                <w:lang w:val="sr-Cyrl-CS"/>
              </w:rPr>
              <w:t>п</w:t>
            </w:r>
            <w:r w:rsidRPr="00A633D5">
              <w:rPr>
                <w:sz w:val="24"/>
                <w:szCs w:val="24"/>
              </w:rPr>
              <w:t>утева, Београд 1983.</w:t>
            </w:r>
          </w:p>
          <w:p w:rsidR="00570778" w:rsidRDefault="00570778" w:rsidP="005B4FC7">
            <w:pPr>
              <w:rPr>
                <w:sz w:val="24"/>
                <w:szCs w:val="24"/>
                <w:lang w:val="sr-Cyrl-CS"/>
              </w:rPr>
            </w:pPr>
            <w:r>
              <w:rPr>
                <w:sz w:val="24"/>
                <w:szCs w:val="24"/>
                <w:lang w:val="sr-Cyrl-CS"/>
              </w:rPr>
              <w:t xml:space="preserve">2. </w:t>
            </w:r>
            <w:r w:rsidRPr="00A633D5">
              <w:rPr>
                <w:sz w:val="24"/>
                <w:szCs w:val="24"/>
              </w:rPr>
              <w:t xml:space="preserve">В. Анђус, М. Малетин </w:t>
            </w:r>
            <w:r>
              <w:rPr>
                <w:sz w:val="24"/>
                <w:szCs w:val="24"/>
                <w:lang w:val="sr-Cyrl-CS"/>
              </w:rPr>
              <w:t>Методологија пројектовања путева, Београд 1993,</w:t>
            </w:r>
          </w:p>
          <w:p w:rsidR="00570778" w:rsidRDefault="00570778" w:rsidP="00917241">
            <w:pPr>
              <w:rPr>
                <w:sz w:val="24"/>
                <w:szCs w:val="24"/>
                <w:lang w:val="sr-Cyrl-CS"/>
              </w:rPr>
            </w:pPr>
            <w:r>
              <w:rPr>
                <w:sz w:val="24"/>
                <w:szCs w:val="24"/>
                <w:lang w:val="sr-Cyrl-CS"/>
              </w:rPr>
              <w:t>3. Х. Лоренц: Пројектовање и трасирање путева и аутопутева, Београд 1980,</w:t>
            </w:r>
          </w:p>
          <w:p w:rsidR="00570778" w:rsidRPr="007A3025" w:rsidRDefault="00570778" w:rsidP="00CE14AF">
            <w:pPr>
              <w:rPr>
                <w:sz w:val="24"/>
                <w:szCs w:val="24"/>
              </w:rPr>
            </w:pPr>
            <w:r>
              <w:rPr>
                <w:sz w:val="24"/>
                <w:szCs w:val="24"/>
                <w:lang w:val="sr-Cyrl-CS"/>
              </w:rPr>
              <w:t xml:space="preserve">4. </w:t>
            </w:r>
            <w:r w:rsidRPr="007A3025">
              <w:rPr>
                <w:sz w:val="24"/>
                <w:szCs w:val="24"/>
              </w:rPr>
              <w:t>Д. Дамњановић, А. Милићевић, Д. Цветковић, Усклађивање конструктивних елемената пута према очекиваној брзини у слободном току, Ниш 2001.</w:t>
            </w:r>
          </w:p>
          <w:p w:rsidR="00570778" w:rsidRPr="00CE14AF" w:rsidRDefault="00570778" w:rsidP="00917241">
            <w:pPr>
              <w:rPr>
                <w:sz w:val="24"/>
                <w:szCs w:val="24"/>
                <w:lang w:val="sr-Cyrl-CS"/>
              </w:rPr>
            </w:pPr>
            <w:r>
              <w:rPr>
                <w:sz w:val="24"/>
                <w:szCs w:val="24"/>
                <w:lang w:val="sr-Cyrl-CS"/>
              </w:rPr>
              <w:t xml:space="preserve">5. </w:t>
            </w:r>
            <w:r w:rsidRPr="007A3025">
              <w:rPr>
                <w:sz w:val="24"/>
                <w:szCs w:val="24"/>
              </w:rPr>
              <w:t>Законска и техничка регулатива за пројектовање путева.</w:t>
            </w:r>
          </w:p>
        </w:tc>
      </w:tr>
      <w:tr w:rsidR="00570778" w:rsidRPr="00641381">
        <w:tc>
          <w:tcPr>
            <w:tcW w:w="8709" w:type="dxa"/>
            <w:gridSpan w:val="6"/>
          </w:tcPr>
          <w:p w:rsidR="00570778" w:rsidRPr="00D223BF" w:rsidRDefault="00570778" w:rsidP="00917241">
            <w:pPr>
              <w:rPr>
                <w:b/>
                <w:bCs/>
                <w:lang w:val="en-US"/>
              </w:rPr>
            </w:pPr>
            <w:r w:rsidRPr="00D223BF">
              <w:rPr>
                <w:b/>
                <w:bCs/>
                <w:lang w:val="sr-Cyrl-CS"/>
              </w:rPr>
              <w:t>Број часова  активне наставе</w:t>
            </w:r>
          </w:p>
        </w:tc>
        <w:tc>
          <w:tcPr>
            <w:tcW w:w="1465" w:type="dxa"/>
            <w:gridSpan w:val="2"/>
            <w:vMerge w:val="restart"/>
          </w:tcPr>
          <w:p w:rsidR="00570778" w:rsidRDefault="00570778" w:rsidP="00917241">
            <w:pPr>
              <w:rPr>
                <w:lang w:val="en-US"/>
              </w:rPr>
            </w:pPr>
            <w:r w:rsidRPr="00D223BF">
              <w:rPr>
                <w:lang w:val="en-US"/>
              </w:rPr>
              <w:t>Остали часови</w:t>
            </w:r>
          </w:p>
          <w:p w:rsidR="00570778" w:rsidRPr="00D223BF" w:rsidRDefault="00570778" w:rsidP="00917241">
            <w:pPr>
              <w:rPr>
                <w:b/>
                <w:bCs/>
                <w:lang w:val="ru-RU"/>
              </w:rPr>
            </w:pPr>
            <w:r>
              <w:rPr>
                <w:lang w:val="en-US"/>
              </w:rPr>
              <w:t>2.65</w:t>
            </w:r>
          </w:p>
        </w:tc>
      </w:tr>
      <w:tr w:rsidR="00570778" w:rsidRPr="00641381">
        <w:tc>
          <w:tcPr>
            <w:tcW w:w="1527" w:type="dxa"/>
          </w:tcPr>
          <w:p w:rsidR="00570778" w:rsidRPr="00D223BF" w:rsidRDefault="00570778" w:rsidP="00917241">
            <w:pPr>
              <w:rPr>
                <w:lang w:val="en-US"/>
              </w:rPr>
            </w:pPr>
            <w:r w:rsidRPr="00D223BF">
              <w:rPr>
                <w:lang w:val="en-US"/>
              </w:rPr>
              <w:t>Предавања:</w:t>
            </w:r>
          </w:p>
          <w:p w:rsidR="00570778" w:rsidRPr="005B4FC7" w:rsidRDefault="00570778" w:rsidP="005B4FC7">
            <w:pPr>
              <w:jc w:val="center"/>
              <w:rPr>
                <w:lang w:val="en-US"/>
              </w:rPr>
            </w:pPr>
            <w:r>
              <w:rPr>
                <w:lang w:val="sr-Cyrl-CS"/>
              </w:rPr>
              <w:t>2</w:t>
            </w:r>
          </w:p>
        </w:tc>
        <w:tc>
          <w:tcPr>
            <w:tcW w:w="1032" w:type="dxa"/>
          </w:tcPr>
          <w:p w:rsidR="00570778" w:rsidRDefault="00570778" w:rsidP="00917241">
            <w:pPr>
              <w:rPr>
                <w:lang w:val="en-US"/>
              </w:rPr>
            </w:pPr>
            <w:r w:rsidRPr="00D223BF">
              <w:rPr>
                <w:lang w:val="en-US"/>
              </w:rPr>
              <w:t>Вежбе:</w:t>
            </w:r>
          </w:p>
          <w:p w:rsidR="00570778" w:rsidRPr="009327F0" w:rsidRDefault="00570778" w:rsidP="005B4FC7">
            <w:pPr>
              <w:jc w:val="center"/>
              <w:rPr>
                <w:lang w:val="sr-Cyrl-CS"/>
              </w:rPr>
            </w:pPr>
            <w:r>
              <w:rPr>
                <w:lang w:val="sr-Cyrl-CS"/>
              </w:rPr>
              <w:t>2</w:t>
            </w:r>
          </w:p>
        </w:tc>
        <w:tc>
          <w:tcPr>
            <w:tcW w:w="2929" w:type="dxa"/>
            <w:gridSpan w:val="2"/>
          </w:tcPr>
          <w:p w:rsidR="00570778" w:rsidRDefault="00570778" w:rsidP="00917241">
            <w:pPr>
              <w:rPr>
                <w:lang w:val="en-US"/>
              </w:rPr>
            </w:pPr>
            <w:r w:rsidRPr="00D223BF">
              <w:rPr>
                <w:lang w:val="en-US"/>
              </w:rPr>
              <w:t>Други облици наставе:</w:t>
            </w:r>
          </w:p>
          <w:p w:rsidR="00570778" w:rsidRPr="009327F0" w:rsidRDefault="00570778" w:rsidP="005B4FC7">
            <w:pPr>
              <w:jc w:val="center"/>
              <w:rPr>
                <w:lang w:val="sr-Cyrl-CS"/>
              </w:rPr>
            </w:pPr>
            <w:r>
              <w:rPr>
                <w:lang w:val="sr-Cyrl-CS"/>
              </w:rPr>
              <w:t>-</w:t>
            </w:r>
          </w:p>
        </w:tc>
        <w:tc>
          <w:tcPr>
            <w:tcW w:w="3221" w:type="dxa"/>
            <w:gridSpan w:val="2"/>
          </w:tcPr>
          <w:p w:rsidR="00570778" w:rsidRPr="00D223BF" w:rsidRDefault="00570778" w:rsidP="00917241">
            <w:pPr>
              <w:rPr>
                <w:lang w:val="en-US"/>
              </w:rPr>
            </w:pPr>
            <w:r w:rsidRPr="00D223BF">
              <w:rPr>
                <w:lang w:val="en-US"/>
              </w:rPr>
              <w:t>Студијски истраживачки рад:</w:t>
            </w:r>
          </w:p>
          <w:p w:rsidR="00570778" w:rsidRPr="009327F0" w:rsidRDefault="00570778" w:rsidP="005B4FC7">
            <w:pPr>
              <w:jc w:val="center"/>
              <w:rPr>
                <w:lang w:val="sr-Cyrl-CS"/>
              </w:rPr>
            </w:pPr>
            <w:r>
              <w:rPr>
                <w:lang w:val="sr-Cyrl-CS"/>
              </w:rPr>
              <w:t>-</w:t>
            </w:r>
          </w:p>
        </w:tc>
        <w:tc>
          <w:tcPr>
            <w:tcW w:w="1465" w:type="dxa"/>
            <w:gridSpan w:val="2"/>
            <w:vMerge/>
          </w:tcPr>
          <w:p w:rsidR="00570778" w:rsidRPr="00D223BF" w:rsidRDefault="00570778" w:rsidP="00917241">
            <w:pPr>
              <w:rPr>
                <w:b/>
                <w:bCs/>
                <w:lang w:val="en-US"/>
              </w:rPr>
            </w:pPr>
          </w:p>
        </w:tc>
      </w:tr>
      <w:tr w:rsidR="00570778" w:rsidRPr="00641381">
        <w:tc>
          <w:tcPr>
            <w:tcW w:w="10174" w:type="dxa"/>
            <w:gridSpan w:val="8"/>
          </w:tcPr>
          <w:p w:rsidR="00570778" w:rsidRPr="00D223BF" w:rsidRDefault="00570778" w:rsidP="00917241">
            <w:pPr>
              <w:rPr>
                <w:b/>
                <w:bCs/>
                <w:sz w:val="22"/>
                <w:szCs w:val="22"/>
                <w:lang w:val="sr-Cyrl-CS"/>
              </w:rPr>
            </w:pPr>
            <w:r w:rsidRPr="00D223BF">
              <w:rPr>
                <w:b/>
                <w:bCs/>
                <w:sz w:val="22"/>
                <w:szCs w:val="22"/>
                <w:lang w:val="sr-Cyrl-CS"/>
              </w:rPr>
              <w:t>Методе извођења наставе</w:t>
            </w:r>
          </w:p>
          <w:p w:rsidR="00570778" w:rsidRPr="009327F0" w:rsidRDefault="00570778" w:rsidP="00917241">
            <w:pPr>
              <w:rPr>
                <w:sz w:val="22"/>
                <w:szCs w:val="22"/>
                <w:lang w:val="sr-Cyrl-CS"/>
              </w:rPr>
            </w:pPr>
            <w:r w:rsidRPr="00CC4FFB">
              <w:rPr>
                <w:sz w:val="24"/>
                <w:szCs w:val="24"/>
              </w:rPr>
              <w:t>Предавања, вежбе, графички радови, консултације, колоквијуми</w:t>
            </w:r>
            <w:r>
              <w:rPr>
                <w:sz w:val="24"/>
                <w:szCs w:val="24"/>
                <w:lang w:val="sr-Cyrl-CS"/>
              </w:rPr>
              <w:t>.</w:t>
            </w:r>
          </w:p>
        </w:tc>
      </w:tr>
      <w:tr w:rsidR="00570778" w:rsidRPr="00641381">
        <w:tc>
          <w:tcPr>
            <w:tcW w:w="10174" w:type="dxa"/>
            <w:gridSpan w:val="8"/>
          </w:tcPr>
          <w:p w:rsidR="00570778" w:rsidRPr="00D223BF" w:rsidRDefault="00570778" w:rsidP="00D223BF">
            <w:pPr>
              <w:jc w:val="center"/>
              <w:rPr>
                <w:b/>
                <w:bCs/>
                <w:sz w:val="22"/>
                <w:szCs w:val="22"/>
                <w:lang w:val="ru-RU"/>
              </w:rPr>
            </w:pPr>
            <w:r w:rsidRPr="00D223BF">
              <w:rPr>
                <w:b/>
                <w:bCs/>
                <w:sz w:val="22"/>
                <w:szCs w:val="22"/>
                <w:lang w:val="sr-Cyrl-CS"/>
              </w:rPr>
              <w:t>Оцена  знања (максимални број поена 100)</w:t>
            </w:r>
          </w:p>
        </w:tc>
      </w:tr>
      <w:tr w:rsidR="00570778" w:rsidRPr="00641381">
        <w:tc>
          <w:tcPr>
            <w:tcW w:w="3487" w:type="dxa"/>
            <w:gridSpan w:val="3"/>
          </w:tcPr>
          <w:p w:rsidR="00570778" w:rsidRPr="00D223BF" w:rsidRDefault="00570778" w:rsidP="00917241">
            <w:pPr>
              <w:rPr>
                <w:lang w:val="sr-Cyrl-CS"/>
              </w:rPr>
            </w:pPr>
            <w:r w:rsidRPr="00D223BF">
              <w:rPr>
                <w:b/>
                <w:bCs/>
                <w:lang w:val="sr-Cyrl-CS"/>
              </w:rPr>
              <w:t>Предиспитне обавезе</w:t>
            </w:r>
          </w:p>
        </w:tc>
        <w:tc>
          <w:tcPr>
            <w:tcW w:w="2088" w:type="dxa"/>
            <w:gridSpan w:val="2"/>
          </w:tcPr>
          <w:p w:rsidR="00570778" w:rsidRPr="00D223BF" w:rsidRDefault="00570778" w:rsidP="00917241">
            <w:pPr>
              <w:rPr>
                <w:b/>
                <w:bCs/>
                <w:lang w:val="en-US"/>
              </w:rPr>
            </w:pPr>
            <w:r w:rsidRPr="00D223BF">
              <w:rPr>
                <w:b/>
                <w:bCs/>
                <w:lang w:val="en-US"/>
              </w:rPr>
              <w:t>поена</w:t>
            </w:r>
          </w:p>
        </w:tc>
        <w:tc>
          <w:tcPr>
            <w:tcW w:w="3533" w:type="dxa"/>
            <w:gridSpan w:val="2"/>
          </w:tcPr>
          <w:p w:rsidR="00570778" w:rsidRPr="00D223BF" w:rsidRDefault="00570778" w:rsidP="00917241">
            <w:pPr>
              <w:rPr>
                <w:lang w:val="en-US"/>
              </w:rPr>
            </w:pPr>
            <w:r w:rsidRPr="00D223BF">
              <w:rPr>
                <w:lang w:val="en-US"/>
              </w:rPr>
              <w:t xml:space="preserve">Завршни испит </w:t>
            </w:r>
          </w:p>
        </w:tc>
        <w:tc>
          <w:tcPr>
            <w:tcW w:w="1066" w:type="dxa"/>
          </w:tcPr>
          <w:p w:rsidR="00570778" w:rsidRPr="00D223BF" w:rsidRDefault="00570778" w:rsidP="00917241">
            <w:pPr>
              <w:rPr>
                <w:i/>
                <w:iCs/>
                <w:lang w:val="en-US"/>
              </w:rPr>
            </w:pPr>
            <w:r w:rsidRPr="00D223BF">
              <w:rPr>
                <w:i/>
                <w:iCs/>
                <w:lang w:val="en-US"/>
              </w:rPr>
              <w:t>поена</w:t>
            </w:r>
          </w:p>
        </w:tc>
      </w:tr>
      <w:tr w:rsidR="00570778" w:rsidRPr="00641381">
        <w:tc>
          <w:tcPr>
            <w:tcW w:w="3487" w:type="dxa"/>
            <w:gridSpan w:val="3"/>
          </w:tcPr>
          <w:p w:rsidR="00570778" w:rsidRPr="00D223BF" w:rsidRDefault="00570778" w:rsidP="00917241">
            <w:pPr>
              <w:rPr>
                <w:i/>
                <w:iCs/>
                <w:lang w:val="sr-Cyrl-CS"/>
              </w:rPr>
            </w:pPr>
            <w:r w:rsidRPr="00D223BF">
              <w:rPr>
                <w:lang w:val="sr-Cyrl-CS"/>
              </w:rPr>
              <w:t>активност у току предавања</w:t>
            </w:r>
          </w:p>
        </w:tc>
        <w:tc>
          <w:tcPr>
            <w:tcW w:w="2088" w:type="dxa"/>
            <w:gridSpan w:val="2"/>
          </w:tcPr>
          <w:p w:rsidR="00570778" w:rsidRPr="005B4FC7" w:rsidRDefault="00570778" w:rsidP="00917241">
            <w:pPr>
              <w:rPr>
                <w:b/>
                <w:bCs/>
                <w:lang w:val="en-US"/>
              </w:rPr>
            </w:pPr>
            <w:r>
              <w:rPr>
                <w:b/>
                <w:bCs/>
                <w:lang w:val="en-US"/>
              </w:rPr>
              <w:t>5</w:t>
            </w:r>
          </w:p>
        </w:tc>
        <w:tc>
          <w:tcPr>
            <w:tcW w:w="3533" w:type="dxa"/>
            <w:gridSpan w:val="2"/>
          </w:tcPr>
          <w:p w:rsidR="00570778" w:rsidRPr="00D223BF" w:rsidRDefault="00570778" w:rsidP="00917241">
            <w:pPr>
              <w:rPr>
                <w:i/>
                <w:iCs/>
                <w:lang w:val="sr-Cyrl-CS"/>
              </w:rPr>
            </w:pPr>
            <w:r w:rsidRPr="00D223BF">
              <w:rPr>
                <w:lang w:val="sr-Cyrl-CS"/>
              </w:rPr>
              <w:t>писмени испит</w:t>
            </w:r>
          </w:p>
        </w:tc>
        <w:tc>
          <w:tcPr>
            <w:tcW w:w="1066" w:type="dxa"/>
          </w:tcPr>
          <w:p w:rsidR="00570778" w:rsidRPr="001D1705" w:rsidRDefault="00570778" w:rsidP="00917241">
            <w:pPr>
              <w:rPr>
                <w:i/>
                <w:iCs/>
                <w:lang w:val="en-US"/>
              </w:rPr>
            </w:pPr>
            <w:r>
              <w:rPr>
                <w:i/>
                <w:iCs/>
                <w:lang w:val="en-US"/>
              </w:rPr>
              <w:t>40</w:t>
            </w:r>
          </w:p>
        </w:tc>
      </w:tr>
      <w:tr w:rsidR="00570778" w:rsidRPr="00641381">
        <w:tc>
          <w:tcPr>
            <w:tcW w:w="3487" w:type="dxa"/>
            <w:gridSpan w:val="3"/>
          </w:tcPr>
          <w:p w:rsidR="00570778" w:rsidRPr="009327F0" w:rsidRDefault="00570778" w:rsidP="00917241">
            <w:pPr>
              <w:rPr>
                <w:i/>
                <w:iCs/>
                <w:lang w:val="sr-Cyrl-CS"/>
              </w:rPr>
            </w:pPr>
            <w:r>
              <w:rPr>
                <w:lang w:val="en-US"/>
              </w:rPr>
              <w:t>Beжбе и</w:t>
            </w:r>
            <w:r>
              <w:rPr>
                <w:lang w:val="sr-Cyrl-CS"/>
              </w:rPr>
              <w:t xml:space="preserve"> графички рад</w:t>
            </w:r>
          </w:p>
        </w:tc>
        <w:tc>
          <w:tcPr>
            <w:tcW w:w="2088" w:type="dxa"/>
            <w:gridSpan w:val="2"/>
          </w:tcPr>
          <w:p w:rsidR="00570778" w:rsidRPr="002F316F" w:rsidRDefault="00570778" w:rsidP="00917241">
            <w:pPr>
              <w:rPr>
                <w:b/>
                <w:bCs/>
                <w:lang w:val="sr-Cyrl-CS"/>
              </w:rPr>
            </w:pPr>
            <w:r>
              <w:rPr>
                <w:b/>
                <w:bCs/>
                <w:lang w:val="sr-Cyrl-CS"/>
              </w:rPr>
              <w:t>20</w:t>
            </w:r>
          </w:p>
        </w:tc>
        <w:tc>
          <w:tcPr>
            <w:tcW w:w="3533" w:type="dxa"/>
            <w:gridSpan w:val="2"/>
          </w:tcPr>
          <w:p w:rsidR="00570778" w:rsidRPr="00D223BF" w:rsidRDefault="00570778" w:rsidP="00917241">
            <w:pPr>
              <w:rPr>
                <w:i/>
                <w:iCs/>
                <w:lang w:val="sr-Cyrl-CS"/>
              </w:rPr>
            </w:pPr>
            <w:r w:rsidRPr="00D223BF">
              <w:rPr>
                <w:lang w:val="sr-Cyrl-CS"/>
              </w:rPr>
              <w:t>усмени испт</w:t>
            </w:r>
          </w:p>
        </w:tc>
        <w:tc>
          <w:tcPr>
            <w:tcW w:w="1066" w:type="dxa"/>
          </w:tcPr>
          <w:p w:rsidR="00570778" w:rsidRPr="009327F0" w:rsidRDefault="00570778" w:rsidP="00917241">
            <w:pPr>
              <w:rPr>
                <w:i/>
                <w:iCs/>
                <w:lang w:val="sr-Cyrl-CS"/>
              </w:rPr>
            </w:pPr>
            <w:r>
              <w:rPr>
                <w:i/>
                <w:iCs/>
                <w:lang w:val="en-US"/>
              </w:rPr>
              <w:t>3</w:t>
            </w:r>
            <w:r>
              <w:rPr>
                <w:i/>
                <w:iCs/>
                <w:lang w:val="sr-Cyrl-CS"/>
              </w:rPr>
              <w:t>5</w:t>
            </w:r>
          </w:p>
        </w:tc>
      </w:tr>
      <w:tr w:rsidR="00570778" w:rsidRPr="00641381">
        <w:tc>
          <w:tcPr>
            <w:tcW w:w="3487" w:type="dxa"/>
            <w:gridSpan w:val="3"/>
          </w:tcPr>
          <w:p w:rsidR="00570778" w:rsidRPr="00D223BF" w:rsidRDefault="00570778" w:rsidP="00917241">
            <w:pPr>
              <w:rPr>
                <w:i/>
                <w:iCs/>
                <w:lang w:val="sr-Cyrl-CS"/>
              </w:rPr>
            </w:pPr>
            <w:r w:rsidRPr="00D223BF">
              <w:rPr>
                <w:lang w:val="sr-Cyrl-CS"/>
              </w:rPr>
              <w:t>колоквијум-и</w:t>
            </w:r>
          </w:p>
        </w:tc>
        <w:tc>
          <w:tcPr>
            <w:tcW w:w="2088" w:type="dxa"/>
            <w:gridSpan w:val="2"/>
          </w:tcPr>
          <w:p w:rsidR="00570778" w:rsidRPr="005B4FC7" w:rsidRDefault="00570778" w:rsidP="00917241">
            <w:pPr>
              <w:rPr>
                <w:b/>
                <w:bCs/>
                <w:lang w:val="en-US"/>
              </w:rPr>
            </w:pPr>
            <w:r>
              <w:rPr>
                <w:b/>
                <w:bCs/>
                <w:lang w:val="en-US"/>
              </w:rPr>
              <w:t>40 (2x20)</w:t>
            </w:r>
          </w:p>
        </w:tc>
        <w:tc>
          <w:tcPr>
            <w:tcW w:w="3533" w:type="dxa"/>
            <w:gridSpan w:val="2"/>
          </w:tcPr>
          <w:p w:rsidR="00570778" w:rsidRPr="00D223BF" w:rsidRDefault="00570778" w:rsidP="00917241">
            <w:pPr>
              <w:rPr>
                <w:i/>
                <w:iCs/>
                <w:lang w:val="sr-Cyrl-CS"/>
              </w:rPr>
            </w:pPr>
            <w:r>
              <w:rPr>
                <w:i/>
                <w:iCs/>
                <w:lang w:val="sr-Cyrl-CS"/>
              </w:rPr>
              <w:t>Писмени испит може бити замењен колоквијумима</w:t>
            </w:r>
          </w:p>
        </w:tc>
        <w:tc>
          <w:tcPr>
            <w:tcW w:w="1066" w:type="dxa"/>
          </w:tcPr>
          <w:p w:rsidR="00570778" w:rsidRPr="00D223BF" w:rsidRDefault="00570778" w:rsidP="00917241">
            <w:pPr>
              <w:rPr>
                <w:i/>
                <w:iCs/>
                <w:lang w:val="sr-Cyrl-CS"/>
              </w:rPr>
            </w:pPr>
          </w:p>
        </w:tc>
      </w:tr>
      <w:tr w:rsidR="00570778" w:rsidRPr="00641381">
        <w:tc>
          <w:tcPr>
            <w:tcW w:w="3487" w:type="dxa"/>
            <w:gridSpan w:val="3"/>
          </w:tcPr>
          <w:p w:rsidR="00570778" w:rsidRPr="00D223BF" w:rsidRDefault="00570778" w:rsidP="00917241">
            <w:pPr>
              <w:rPr>
                <w:lang w:val="sr-Cyrl-CS"/>
              </w:rPr>
            </w:pPr>
            <w:r w:rsidRPr="00D223BF">
              <w:rPr>
                <w:lang w:val="sr-Cyrl-CS"/>
              </w:rPr>
              <w:t>семинар-и</w:t>
            </w:r>
          </w:p>
        </w:tc>
        <w:tc>
          <w:tcPr>
            <w:tcW w:w="2088" w:type="dxa"/>
            <w:gridSpan w:val="2"/>
          </w:tcPr>
          <w:p w:rsidR="00570778" w:rsidRPr="001D1705" w:rsidRDefault="00570778" w:rsidP="00917241">
            <w:pPr>
              <w:rPr>
                <w:b/>
                <w:bCs/>
                <w:lang w:val="en-US"/>
              </w:rPr>
            </w:pPr>
          </w:p>
        </w:tc>
        <w:tc>
          <w:tcPr>
            <w:tcW w:w="3533" w:type="dxa"/>
            <w:gridSpan w:val="2"/>
          </w:tcPr>
          <w:p w:rsidR="00570778" w:rsidRPr="00D223BF" w:rsidRDefault="00570778" w:rsidP="00917241">
            <w:pPr>
              <w:rPr>
                <w:i/>
                <w:iCs/>
                <w:lang w:val="sr-Cyrl-CS"/>
              </w:rPr>
            </w:pPr>
          </w:p>
        </w:tc>
        <w:tc>
          <w:tcPr>
            <w:tcW w:w="1066" w:type="dxa"/>
          </w:tcPr>
          <w:p w:rsidR="00570778" w:rsidRPr="00D223BF" w:rsidRDefault="00570778" w:rsidP="00917241">
            <w:pPr>
              <w:rPr>
                <w:i/>
                <w:iCs/>
                <w:lang w:val="sr-Cyrl-CS"/>
              </w:rPr>
            </w:pPr>
          </w:p>
        </w:tc>
      </w:tr>
    </w:tbl>
    <w:p w:rsidR="00570778" w:rsidRPr="004D563F" w:rsidRDefault="00570778" w:rsidP="004D563F">
      <w:pPr>
        <w:rPr>
          <w:lang w:val="sr-Cyrl-CS"/>
        </w:rPr>
      </w:pPr>
    </w:p>
    <w:sectPr w:rsidR="00570778" w:rsidRPr="004D563F" w:rsidSect="00F46E35">
      <w:pgSz w:w="11907" w:h="16839" w:code="9"/>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2128E"/>
    <w:multiLevelType w:val="hybridMultilevel"/>
    <w:tmpl w:val="F0905A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DDB6C1E"/>
    <w:multiLevelType w:val="hybridMultilevel"/>
    <w:tmpl w:val="130C1594"/>
    <w:lvl w:ilvl="0" w:tplc="F5F8E926">
      <w:start w:val="1"/>
      <w:numFmt w:val="decimal"/>
      <w:lvlText w:val="%1."/>
      <w:lvlJc w:val="left"/>
      <w:pPr>
        <w:tabs>
          <w:tab w:val="num" w:pos="720"/>
        </w:tabs>
        <w:ind w:left="720" w:hanging="360"/>
      </w:pPr>
      <w:rPr>
        <w:rFonts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19F5"/>
    <w:rsid w:val="00067FCC"/>
    <w:rsid w:val="00150E25"/>
    <w:rsid w:val="001B6FCA"/>
    <w:rsid w:val="001D1705"/>
    <w:rsid w:val="001F2A84"/>
    <w:rsid w:val="002273BE"/>
    <w:rsid w:val="00257C2C"/>
    <w:rsid w:val="002904CC"/>
    <w:rsid w:val="002B6C13"/>
    <w:rsid w:val="002D4276"/>
    <w:rsid w:val="002F316F"/>
    <w:rsid w:val="00311145"/>
    <w:rsid w:val="003E1905"/>
    <w:rsid w:val="003E7134"/>
    <w:rsid w:val="00445555"/>
    <w:rsid w:val="0047779D"/>
    <w:rsid w:val="004D563F"/>
    <w:rsid w:val="004F4081"/>
    <w:rsid w:val="00551861"/>
    <w:rsid w:val="00570778"/>
    <w:rsid w:val="00575336"/>
    <w:rsid w:val="005B4FC7"/>
    <w:rsid w:val="005D3DA3"/>
    <w:rsid w:val="00641381"/>
    <w:rsid w:val="006819F5"/>
    <w:rsid w:val="00685D55"/>
    <w:rsid w:val="00715937"/>
    <w:rsid w:val="0075426C"/>
    <w:rsid w:val="00754A4D"/>
    <w:rsid w:val="007A3025"/>
    <w:rsid w:val="00815C8C"/>
    <w:rsid w:val="008622A1"/>
    <w:rsid w:val="00871FB9"/>
    <w:rsid w:val="00872092"/>
    <w:rsid w:val="008A7515"/>
    <w:rsid w:val="008B5604"/>
    <w:rsid w:val="008D5985"/>
    <w:rsid w:val="008E335B"/>
    <w:rsid w:val="008E544F"/>
    <w:rsid w:val="008F193B"/>
    <w:rsid w:val="008F2B46"/>
    <w:rsid w:val="00917241"/>
    <w:rsid w:val="009327F0"/>
    <w:rsid w:val="00950671"/>
    <w:rsid w:val="00952D98"/>
    <w:rsid w:val="0095741E"/>
    <w:rsid w:val="009B12D7"/>
    <w:rsid w:val="009D7F46"/>
    <w:rsid w:val="009E3DB8"/>
    <w:rsid w:val="00A633D5"/>
    <w:rsid w:val="00A90492"/>
    <w:rsid w:val="00A92997"/>
    <w:rsid w:val="00AB0F16"/>
    <w:rsid w:val="00AD3A53"/>
    <w:rsid w:val="00B079AC"/>
    <w:rsid w:val="00B16F5F"/>
    <w:rsid w:val="00BD7B1C"/>
    <w:rsid w:val="00CA7A07"/>
    <w:rsid w:val="00CC4FFB"/>
    <w:rsid w:val="00CD2761"/>
    <w:rsid w:val="00CE14AF"/>
    <w:rsid w:val="00D20747"/>
    <w:rsid w:val="00D223BF"/>
    <w:rsid w:val="00DD3F8A"/>
    <w:rsid w:val="00E66593"/>
    <w:rsid w:val="00F060E1"/>
    <w:rsid w:val="00F31D76"/>
    <w:rsid w:val="00F43E21"/>
    <w:rsid w:val="00F46E35"/>
    <w:rsid w:val="00F546DE"/>
    <w:rsid w:val="00FE4CF3"/>
  </w:rsids>
  <m:mathPr>
    <m:mathFont m:val="Cambria Math"/>
    <m:brkBin m:val="before"/>
    <m:brkBinSub m:val="--"/>
    <m:smallFrac m:val="off"/>
    <m:dispDef/>
    <m:lMargin m:val="0"/>
    <m:rMargin m:val="0"/>
    <m:defJc m:val="centerGroup"/>
    <m:wrapIndent m:val="1440"/>
    <m:intLim m:val="subSup"/>
    <m:naryLim m:val="undOvr"/>
  </m:mathPr>
  <w:uiCompat97To2003/>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r-Latn-CS" w:eastAsia="sr-Latn-C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75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B4FC7"/>
    <w:rPr>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P%209.3%20Knjiga%20Nastavnika%20OAS%20G/50.%20Zoran%20D.%20Bonic,%20docent.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413</Words>
  <Characters>2355</Characters>
  <Application>Microsoft Office Outlook</Application>
  <DocSecurity>0</DocSecurity>
  <Lines>0</Lines>
  <Paragraphs>0</Paragraphs>
  <ScaleCrop>false</ScaleCrop>
  <Company>GAF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Табела 5</dc:title>
  <dc:subject/>
  <dc:creator>GAF NI</dc:creator>
  <cp:keywords/>
  <dc:description/>
  <cp:lastModifiedBy>Slavisa Trajkovic</cp:lastModifiedBy>
  <cp:revision>6</cp:revision>
  <cp:lastPrinted>2013-07-18T08:39:00Z</cp:lastPrinted>
  <dcterms:created xsi:type="dcterms:W3CDTF">2013-12-21T08:57:00Z</dcterms:created>
  <dcterms:modified xsi:type="dcterms:W3CDTF">2014-01-12T21:28:00Z</dcterms:modified>
</cp:coreProperties>
</file>