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8B" w:rsidRDefault="009C538B" w:rsidP="009C538B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p w:rsidR="009C538B" w:rsidRDefault="009C538B"/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460"/>
        <w:gridCol w:w="177"/>
        <w:gridCol w:w="1253"/>
        <w:gridCol w:w="862"/>
        <w:gridCol w:w="297"/>
        <w:gridCol w:w="273"/>
        <w:gridCol w:w="1483"/>
        <w:gridCol w:w="692"/>
        <w:gridCol w:w="1960"/>
        <w:gridCol w:w="1106"/>
      </w:tblGrid>
      <w:tr w:rsidR="00367E7B" w:rsidRPr="006068BA" w:rsidTr="00461402">
        <w:tc>
          <w:tcPr>
            <w:tcW w:w="4692" w:type="dxa"/>
            <w:gridSpan w:val="6"/>
          </w:tcPr>
          <w:p w:rsidR="00367E7B" w:rsidRPr="006068BA" w:rsidRDefault="00367E7B" w:rsidP="00367E7B">
            <w:pPr>
              <w:rPr>
                <w:b/>
                <w:lang w:val="sr-Cyrl-CS"/>
              </w:rPr>
            </w:pPr>
            <w:r w:rsidRPr="006068BA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514" w:type="dxa"/>
            <w:gridSpan w:val="5"/>
          </w:tcPr>
          <w:p w:rsidR="00367E7B" w:rsidRPr="006068BA" w:rsidRDefault="000221DD" w:rsidP="005D0E11">
            <w:pPr>
              <w:spacing w:before="60" w:after="60"/>
              <w:rPr>
                <w:b/>
              </w:rPr>
            </w:pPr>
            <w:r w:rsidRPr="006068BA">
              <w:rPr>
                <w:b/>
                <w:lang w:val="sr-Cyrl-CS"/>
              </w:rPr>
              <w:t>Славиша Р. Трајковић</w:t>
            </w:r>
          </w:p>
        </w:tc>
      </w:tr>
      <w:tr w:rsidR="00367E7B" w:rsidRPr="006068BA" w:rsidTr="00461402">
        <w:tc>
          <w:tcPr>
            <w:tcW w:w="4692" w:type="dxa"/>
            <w:gridSpan w:val="6"/>
          </w:tcPr>
          <w:p w:rsidR="00367E7B" w:rsidRPr="006068BA" w:rsidRDefault="00367E7B" w:rsidP="00367E7B">
            <w:pPr>
              <w:rPr>
                <w:b/>
                <w:lang w:val="sr-Cyrl-CS"/>
              </w:rPr>
            </w:pPr>
            <w:r w:rsidRPr="006068BA">
              <w:rPr>
                <w:b/>
                <w:lang w:val="sr-Cyrl-CS"/>
              </w:rPr>
              <w:t>Звање</w:t>
            </w:r>
          </w:p>
        </w:tc>
        <w:tc>
          <w:tcPr>
            <w:tcW w:w="5514" w:type="dxa"/>
            <w:gridSpan w:val="5"/>
          </w:tcPr>
          <w:p w:rsidR="00367E7B" w:rsidRPr="006068BA" w:rsidRDefault="00C05D27" w:rsidP="00C05D27">
            <w:r w:rsidRPr="006068BA">
              <w:rPr>
                <w:lang w:val="sr-Cyrl-CS"/>
              </w:rPr>
              <w:t>Редов</w:t>
            </w:r>
            <w:r w:rsidR="000221DD" w:rsidRPr="006068BA">
              <w:rPr>
                <w:lang w:val="sr-Cyrl-CS"/>
              </w:rPr>
              <w:t>ни професор</w:t>
            </w:r>
          </w:p>
        </w:tc>
      </w:tr>
      <w:tr w:rsidR="00367E7B" w:rsidRPr="006068BA" w:rsidTr="00461402">
        <w:tc>
          <w:tcPr>
            <w:tcW w:w="4692" w:type="dxa"/>
            <w:gridSpan w:val="6"/>
          </w:tcPr>
          <w:p w:rsidR="00367E7B" w:rsidRPr="006068BA" w:rsidRDefault="00367E7B" w:rsidP="00367E7B">
            <w:pPr>
              <w:rPr>
                <w:b/>
                <w:lang w:val="sr-Cyrl-CS"/>
              </w:rPr>
            </w:pPr>
            <w:r w:rsidRPr="006068BA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514" w:type="dxa"/>
            <w:gridSpan w:val="5"/>
          </w:tcPr>
          <w:p w:rsidR="00367E7B" w:rsidRPr="006068BA" w:rsidRDefault="006068BA" w:rsidP="006068BA">
            <w:pPr>
              <w:jc w:val="both"/>
              <w:rPr>
                <w:color w:val="FF0000"/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F124FB" w:rsidRPr="006068BA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 xml:space="preserve">, </w:t>
            </w:r>
            <w:r w:rsidRPr="00262338">
              <w:rPr>
                <w:lang w:val="sr-Cyrl-CS"/>
              </w:rPr>
              <w:t>од</w:t>
            </w:r>
            <w:r>
              <w:rPr>
                <w:lang w:val="sr-Cyrl-CS"/>
              </w:rPr>
              <w:t xml:space="preserve"> </w:t>
            </w:r>
            <w:r w:rsidR="00262338">
              <w:rPr>
                <w:lang w:val="sr-Cyrl-CS"/>
              </w:rPr>
              <w:t>01.04.1991. године</w:t>
            </w:r>
            <w:r w:rsidR="00F124FB" w:rsidRPr="006068BA">
              <w:rPr>
                <w:lang w:val="sr-Cyrl-CS"/>
              </w:rPr>
              <w:t xml:space="preserve"> </w:t>
            </w:r>
          </w:p>
        </w:tc>
      </w:tr>
      <w:tr w:rsidR="00367E7B" w:rsidRPr="006068BA" w:rsidTr="00461402">
        <w:tc>
          <w:tcPr>
            <w:tcW w:w="4692" w:type="dxa"/>
            <w:gridSpan w:val="6"/>
          </w:tcPr>
          <w:p w:rsidR="00367E7B" w:rsidRPr="006068BA" w:rsidRDefault="00367E7B" w:rsidP="00367E7B">
            <w:pPr>
              <w:rPr>
                <w:b/>
                <w:lang w:val="sr-Cyrl-CS"/>
              </w:rPr>
            </w:pPr>
            <w:r w:rsidRPr="006068BA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514" w:type="dxa"/>
            <w:gridSpan w:val="5"/>
          </w:tcPr>
          <w:p w:rsidR="00367E7B" w:rsidRPr="006068BA" w:rsidRDefault="00F124FB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 xml:space="preserve">Водопривреда – </w:t>
            </w:r>
            <w:r w:rsidR="004C36F6" w:rsidRPr="006068BA">
              <w:rPr>
                <w:lang w:val="sr-Cyrl-CS"/>
              </w:rPr>
              <w:t>коришћење, уређење и</w:t>
            </w:r>
            <w:r w:rsidRPr="006068BA">
              <w:rPr>
                <w:lang w:val="sr-Cyrl-CS"/>
              </w:rPr>
              <w:t xml:space="preserve"> заштита вода</w:t>
            </w:r>
          </w:p>
        </w:tc>
      </w:tr>
      <w:tr w:rsidR="00367E7B" w:rsidRPr="006068BA" w:rsidTr="00461402">
        <w:tc>
          <w:tcPr>
            <w:tcW w:w="10206" w:type="dxa"/>
            <w:gridSpan w:val="11"/>
          </w:tcPr>
          <w:p w:rsidR="00367E7B" w:rsidRPr="006068BA" w:rsidRDefault="00367E7B" w:rsidP="00367E7B">
            <w:pPr>
              <w:rPr>
                <w:b/>
                <w:lang w:val="sr-Cyrl-CS"/>
              </w:rPr>
            </w:pPr>
            <w:r w:rsidRPr="006068BA">
              <w:rPr>
                <w:b/>
              </w:rPr>
              <w:t>Академска каријера</w:t>
            </w:r>
          </w:p>
        </w:tc>
      </w:tr>
      <w:tr w:rsidR="00367E7B" w:rsidRPr="006068BA" w:rsidTr="00461402">
        <w:tc>
          <w:tcPr>
            <w:tcW w:w="2280" w:type="dxa"/>
            <w:gridSpan w:val="3"/>
          </w:tcPr>
          <w:p w:rsidR="00367E7B" w:rsidRPr="006068BA" w:rsidRDefault="00367E7B" w:rsidP="00367E7B">
            <w:pPr>
              <w:rPr>
                <w:lang w:val="sr-Cyrl-CS"/>
              </w:rPr>
            </w:pPr>
          </w:p>
        </w:tc>
        <w:tc>
          <w:tcPr>
            <w:tcW w:w="1253" w:type="dxa"/>
          </w:tcPr>
          <w:p w:rsidR="00367E7B" w:rsidRPr="006068BA" w:rsidRDefault="00367E7B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 xml:space="preserve">Година </w:t>
            </w:r>
          </w:p>
        </w:tc>
        <w:tc>
          <w:tcPr>
            <w:tcW w:w="3607" w:type="dxa"/>
            <w:gridSpan w:val="5"/>
            <w:shd w:val="clear" w:color="auto" w:fill="auto"/>
          </w:tcPr>
          <w:p w:rsidR="00367E7B" w:rsidRPr="006068BA" w:rsidRDefault="00367E7B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 xml:space="preserve">Институција </w:t>
            </w:r>
          </w:p>
        </w:tc>
        <w:tc>
          <w:tcPr>
            <w:tcW w:w="3066" w:type="dxa"/>
            <w:gridSpan w:val="2"/>
          </w:tcPr>
          <w:p w:rsidR="00367E7B" w:rsidRPr="006068BA" w:rsidRDefault="00367E7B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 xml:space="preserve">Област </w:t>
            </w:r>
          </w:p>
        </w:tc>
      </w:tr>
      <w:tr w:rsidR="00F124FB" w:rsidRPr="006068BA" w:rsidTr="00461402">
        <w:tc>
          <w:tcPr>
            <w:tcW w:w="2280" w:type="dxa"/>
            <w:gridSpan w:val="3"/>
          </w:tcPr>
          <w:p w:rsidR="00F124FB" w:rsidRPr="006068BA" w:rsidRDefault="00F124FB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Избор у звање</w:t>
            </w:r>
          </w:p>
        </w:tc>
        <w:tc>
          <w:tcPr>
            <w:tcW w:w="1253" w:type="dxa"/>
          </w:tcPr>
          <w:p w:rsidR="00F124FB" w:rsidRPr="006068BA" w:rsidRDefault="00F124FB" w:rsidP="00C05D27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20</w:t>
            </w:r>
            <w:r w:rsidR="00C05D27" w:rsidRPr="006068BA">
              <w:rPr>
                <w:lang w:val="sr-Cyrl-CS"/>
              </w:rPr>
              <w:t>12</w:t>
            </w:r>
            <w:r w:rsidRPr="006068BA">
              <w:rPr>
                <w:lang w:val="sr-Cyrl-CS"/>
              </w:rPr>
              <w:t>.</w:t>
            </w:r>
          </w:p>
        </w:tc>
        <w:tc>
          <w:tcPr>
            <w:tcW w:w="3607" w:type="dxa"/>
            <w:gridSpan w:val="5"/>
            <w:shd w:val="clear" w:color="auto" w:fill="auto"/>
          </w:tcPr>
          <w:p w:rsidR="00F124FB" w:rsidRPr="006068BA" w:rsidRDefault="006068BA" w:rsidP="006068B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F124FB" w:rsidRPr="006068BA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066" w:type="dxa"/>
            <w:gridSpan w:val="2"/>
          </w:tcPr>
          <w:p w:rsidR="00F124FB" w:rsidRPr="006068BA" w:rsidRDefault="00F124FB" w:rsidP="00F124F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Грађевинско инжењерство</w:t>
            </w:r>
          </w:p>
        </w:tc>
      </w:tr>
      <w:tr w:rsidR="00F124FB" w:rsidRPr="006068BA" w:rsidTr="00461402">
        <w:tc>
          <w:tcPr>
            <w:tcW w:w="2280" w:type="dxa"/>
            <w:gridSpan w:val="3"/>
          </w:tcPr>
          <w:p w:rsidR="00F124FB" w:rsidRPr="006068BA" w:rsidRDefault="00F124FB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Докторат</w:t>
            </w:r>
          </w:p>
        </w:tc>
        <w:tc>
          <w:tcPr>
            <w:tcW w:w="1253" w:type="dxa"/>
          </w:tcPr>
          <w:p w:rsidR="00F124FB" w:rsidRPr="006068BA" w:rsidRDefault="00F124FB" w:rsidP="00F124F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2002.</w:t>
            </w:r>
          </w:p>
        </w:tc>
        <w:tc>
          <w:tcPr>
            <w:tcW w:w="3607" w:type="dxa"/>
            <w:gridSpan w:val="5"/>
            <w:shd w:val="clear" w:color="auto" w:fill="auto"/>
          </w:tcPr>
          <w:p w:rsidR="00F124FB" w:rsidRPr="006068BA" w:rsidRDefault="006068BA" w:rsidP="006068B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F124FB" w:rsidRPr="006068BA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066" w:type="dxa"/>
            <w:gridSpan w:val="2"/>
          </w:tcPr>
          <w:p w:rsidR="00F124FB" w:rsidRPr="006068BA" w:rsidRDefault="00F124FB" w:rsidP="00F124F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Грађевинско инжењерство</w:t>
            </w:r>
          </w:p>
        </w:tc>
      </w:tr>
      <w:tr w:rsidR="00F124FB" w:rsidRPr="006068BA" w:rsidTr="00461402">
        <w:tc>
          <w:tcPr>
            <w:tcW w:w="2280" w:type="dxa"/>
            <w:gridSpan w:val="3"/>
          </w:tcPr>
          <w:p w:rsidR="00F124FB" w:rsidRPr="006068BA" w:rsidRDefault="00F124FB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Специјализација</w:t>
            </w:r>
          </w:p>
        </w:tc>
        <w:tc>
          <w:tcPr>
            <w:tcW w:w="1253" w:type="dxa"/>
          </w:tcPr>
          <w:p w:rsidR="00F124FB" w:rsidRPr="006068BA" w:rsidRDefault="00F124FB" w:rsidP="00F124FB">
            <w:pPr>
              <w:rPr>
                <w:lang w:val="sr-Cyrl-CS"/>
              </w:rPr>
            </w:pPr>
          </w:p>
        </w:tc>
        <w:tc>
          <w:tcPr>
            <w:tcW w:w="3607" w:type="dxa"/>
            <w:gridSpan w:val="5"/>
            <w:shd w:val="clear" w:color="auto" w:fill="auto"/>
          </w:tcPr>
          <w:p w:rsidR="00F124FB" w:rsidRPr="006068BA" w:rsidRDefault="00F124FB" w:rsidP="00F124FB">
            <w:pPr>
              <w:rPr>
                <w:lang w:val="sr-Cyrl-CS"/>
              </w:rPr>
            </w:pPr>
          </w:p>
        </w:tc>
        <w:tc>
          <w:tcPr>
            <w:tcW w:w="3066" w:type="dxa"/>
            <w:gridSpan w:val="2"/>
          </w:tcPr>
          <w:p w:rsidR="00F124FB" w:rsidRPr="006068BA" w:rsidRDefault="00F124FB" w:rsidP="00F124FB">
            <w:pPr>
              <w:rPr>
                <w:lang w:val="sr-Cyrl-CS"/>
              </w:rPr>
            </w:pPr>
          </w:p>
        </w:tc>
      </w:tr>
      <w:tr w:rsidR="00F124FB" w:rsidRPr="006068BA" w:rsidTr="00461402">
        <w:tc>
          <w:tcPr>
            <w:tcW w:w="2280" w:type="dxa"/>
            <w:gridSpan w:val="3"/>
          </w:tcPr>
          <w:p w:rsidR="00F124FB" w:rsidRPr="006068BA" w:rsidRDefault="00F124FB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Магистратура</w:t>
            </w:r>
          </w:p>
        </w:tc>
        <w:tc>
          <w:tcPr>
            <w:tcW w:w="1253" w:type="dxa"/>
          </w:tcPr>
          <w:p w:rsidR="00F124FB" w:rsidRPr="006068BA" w:rsidRDefault="00F124FB" w:rsidP="00F124F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1995.</w:t>
            </w:r>
          </w:p>
        </w:tc>
        <w:tc>
          <w:tcPr>
            <w:tcW w:w="3607" w:type="dxa"/>
            <w:gridSpan w:val="5"/>
            <w:shd w:val="clear" w:color="auto" w:fill="auto"/>
          </w:tcPr>
          <w:p w:rsidR="00F124FB" w:rsidRPr="006068BA" w:rsidRDefault="006068BA" w:rsidP="006068B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F124FB" w:rsidRPr="006068BA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066" w:type="dxa"/>
            <w:gridSpan w:val="2"/>
          </w:tcPr>
          <w:p w:rsidR="00F124FB" w:rsidRPr="006068BA" w:rsidRDefault="00F124FB" w:rsidP="00F124F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Грађевинско инжењерство</w:t>
            </w:r>
          </w:p>
        </w:tc>
      </w:tr>
      <w:tr w:rsidR="00F124FB" w:rsidRPr="006068BA" w:rsidTr="00461402">
        <w:tc>
          <w:tcPr>
            <w:tcW w:w="2280" w:type="dxa"/>
            <w:gridSpan w:val="3"/>
          </w:tcPr>
          <w:p w:rsidR="00F124FB" w:rsidRPr="006068BA" w:rsidRDefault="00F124FB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Диплома</w:t>
            </w:r>
          </w:p>
        </w:tc>
        <w:tc>
          <w:tcPr>
            <w:tcW w:w="1253" w:type="dxa"/>
          </w:tcPr>
          <w:p w:rsidR="00F124FB" w:rsidRPr="006068BA" w:rsidRDefault="00F124FB" w:rsidP="00F124F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1990.</w:t>
            </w:r>
          </w:p>
        </w:tc>
        <w:tc>
          <w:tcPr>
            <w:tcW w:w="3607" w:type="dxa"/>
            <w:gridSpan w:val="5"/>
            <w:shd w:val="clear" w:color="auto" w:fill="auto"/>
          </w:tcPr>
          <w:p w:rsidR="00F124FB" w:rsidRPr="006068BA" w:rsidRDefault="006068BA" w:rsidP="006068B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F124FB" w:rsidRPr="006068BA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066" w:type="dxa"/>
            <w:gridSpan w:val="2"/>
          </w:tcPr>
          <w:p w:rsidR="00F124FB" w:rsidRPr="006068BA" w:rsidRDefault="00F124FB" w:rsidP="00F124F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Грађевинско инжењерство</w:t>
            </w:r>
          </w:p>
        </w:tc>
      </w:tr>
      <w:tr w:rsidR="00F124FB" w:rsidRPr="006068BA" w:rsidTr="00461402">
        <w:tc>
          <w:tcPr>
            <w:tcW w:w="10206" w:type="dxa"/>
            <w:gridSpan w:val="11"/>
          </w:tcPr>
          <w:p w:rsidR="00F124FB" w:rsidRPr="006068BA" w:rsidRDefault="00F124FB" w:rsidP="00367E7B">
            <w:pPr>
              <w:rPr>
                <w:b/>
                <w:lang w:val="ru-RU"/>
              </w:rPr>
            </w:pPr>
            <w:r w:rsidRPr="006068BA">
              <w:rPr>
                <w:b/>
                <w:lang w:val="sr-Cyrl-CS"/>
              </w:rPr>
              <w:t xml:space="preserve">Списак предмета које наставник држи </w:t>
            </w:r>
            <w:r w:rsidRPr="006068BA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F124FB" w:rsidRPr="006068BA" w:rsidTr="00461402">
        <w:tc>
          <w:tcPr>
            <w:tcW w:w="642" w:type="dxa"/>
            <w:vAlign w:val="center"/>
          </w:tcPr>
          <w:p w:rsidR="00F124FB" w:rsidRPr="006068BA" w:rsidRDefault="00F124FB" w:rsidP="00BD213C">
            <w:pPr>
              <w:rPr>
                <w:lang w:val="sr-Cyrl-CS"/>
              </w:rPr>
            </w:pPr>
          </w:p>
        </w:tc>
        <w:tc>
          <w:tcPr>
            <w:tcW w:w="4323" w:type="dxa"/>
            <w:gridSpan w:val="6"/>
            <w:shd w:val="clear" w:color="auto" w:fill="auto"/>
            <w:vAlign w:val="center"/>
          </w:tcPr>
          <w:p w:rsidR="00F124FB" w:rsidRPr="006068BA" w:rsidRDefault="006B5FC4" w:rsidP="00BD213C">
            <w:pPr>
              <w:rPr>
                <w:iCs/>
                <w:lang w:val="en-US"/>
              </w:rPr>
            </w:pPr>
            <w:r w:rsidRPr="006068BA">
              <w:rPr>
                <w:iCs/>
                <w:lang w:val="sr-Cyrl-CS"/>
              </w:rPr>
              <w:t>Н</w:t>
            </w:r>
            <w:r w:rsidR="00F124FB" w:rsidRPr="006068BA">
              <w:rPr>
                <w:iCs/>
                <w:lang w:val="sr-Cyrl-CS"/>
              </w:rPr>
              <w:t xml:space="preserve">азив предмета   </w:t>
            </w:r>
          </w:p>
          <w:p w:rsidR="00F124FB" w:rsidRPr="006068BA" w:rsidRDefault="00F124FB" w:rsidP="00BD213C">
            <w:pPr>
              <w:rPr>
                <w:lang w:val="sr-Cyrl-CS"/>
              </w:rPr>
            </w:pPr>
            <w:r w:rsidRPr="006068BA">
              <w:rPr>
                <w:iCs/>
                <w:lang w:val="sr-Cyrl-CS"/>
              </w:rPr>
              <w:t xml:space="preserve">  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:rsidR="00F124FB" w:rsidRPr="006068BA" w:rsidRDefault="00F124FB" w:rsidP="00BD213C">
            <w:pPr>
              <w:rPr>
                <w:lang w:val="ru-RU"/>
              </w:rPr>
            </w:pPr>
            <w:r w:rsidRPr="006068BA">
              <w:rPr>
                <w:iCs/>
                <w:lang w:val="sr-Cyrl-CS"/>
              </w:rPr>
              <w:t xml:space="preserve">Назив </w:t>
            </w:r>
            <w:r w:rsidRPr="006068BA">
              <w:rPr>
                <w:iCs/>
                <w:lang w:val="ru-RU"/>
              </w:rPr>
              <w:t>студијског програма, врста студ</w:t>
            </w:r>
            <w:r w:rsidR="008F0093" w:rsidRPr="006068BA">
              <w:rPr>
                <w:iCs/>
                <w:lang w:val="sr-Cyrl-CS"/>
              </w:rPr>
              <w:t>и</w:t>
            </w:r>
            <w:r w:rsidRPr="006068BA">
              <w:rPr>
                <w:iCs/>
                <w:lang w:val="ru-RU"/>
              </w:rPr>
              <w:t xml:space="preserve">ја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124FB" w:rsidRPr="006068BA" w:rsidRDefault="00F124FB" w:rsidP="005D0E11">
            <w:pPr>
              <w:jc w:val="center"/>
              <w:rPr>
                <w:lang w:val="en-US"/>
              </w:rPr>
            </w:pPr>
            <w:proofErr w:type="spellStart"/>
            <w:r w:rsidRPr="006068BA">
              <w:rPr>
                <w:lang w:val="en-US"/>
              </w:rPr>
              <w:t>Часова</w:t>
            </w:r>
            <w:proofErr w:type="spellEnd"/>
            <w:r w:rsidRPr="006068BA">
              <w:rPr>
                <w:lang w:val="en-US"/>
              </w:rPr>
              <w:t xml:space="preserve"> </w:t>
            </w:r>
            <w:proofErr w:type="spellStart"/>
            <w:r w:rsidRPr="006068BA">
              <w:rPr>
                <w:lang w:val="en-US"/>
              </w:rPr>
              <w:t>активне</w:t>
            </w:r>
            <w:proofErr w:type="spellEnd"/>
            <w:r w:rsidRPr="006068BA">
              <w:rPr>
                <w:lang w:val="en-US"/>
              </w:rPr>
              <w:t xml:space="preserve"> </w:t>
            </w:r>
            <w:proofErr w:type="spellStart"/>
            <w:r w:rsidRPr="006068BA">
              <w:rPr>
                <w:lang w:val="en-US"/>
              </w:rPr>
              <w:t>наставе</w:t>
            </w:r>
            <w:proofErr w:type="spellEnd"/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jc w:val="center"/>
              <w:rPr>
                <w:lang w:val="sr-Cyrl-CS"/>
              </w:rPr>
            </w:pPr>
            <w:r w:rsidRPr="006068BA">
              <w:rPr>
                <w:lang w:val="sr-Cyrl-CS"/>
              </w:rPr>
              <w:t>1.</w:t>
            </w:r>
          </w:p>
        </w:tc>
        <w:tc>
          <w:tcPr>
            <w:tcW w:w="4323" w:type="dxa"/>
            <w:gridSpan w:val="6"/>
            <w:shd w:val="clear" w:color="auto" w:fill="auto"/>
          </w:tcPr>
          <w:p w:rsidR="003E2CC0" w:rsidRPr="008D7B69" w:rsidRDefault="003E2CC0" w:rsidP="00262338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Хидротехничке мелиорације I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:rsidR="003E2CC0" w:rsidRPr="006068BA" w:rsidRDefault="003E2CC0" w:rsidP="00BD213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106" w:type="dxa"/>
            <w:shd w:val="clear" w:color="auto" w:fill="auto"/>
          </w:tcPr>
          <w:p w:rsidR="003E2CC0" w:rsidRPr="008D7B69" w:rsidRDefault="003E2CC0" w:rsidP="003E2CC0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jc w:val="center"/>
              <w:rPr>
                <w:lang w:val="sr-Cyrl-CS"/>
              </w:rPr>
            </w:pPr>
            <w:r w:rsidRPr="006068BA">
              <w:rPr>
                <w:lang w:val="sr-Cyrl-CS"/>
              </w:rPr>
              <w:t>2.</w:t>
            </w:r>
          </w:p>
        </w:tc>
        <w:tc>
          <w:tcPr>
            <w:tcW w:w="4323" w:type="dxa"/>
            <w:gridSpan w:val="6"/>
            <w:shd w:val="clear" w:color="auto" w:fill="auto"/>
          </w:tcPr>
          <w:p w:rsidR="003E2CC0" w:rsidRPr="008D7B69" w:rsidRDefault="003E2CC0" w:rsidP="00262338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Хидротехничке мелиорације II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:rsidR="003E2CC0" w:rsidRPr="006068BA" w:rsidRDefault="003E2CC0" w:rsidP="00BD213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106" w:type="dxa"/>
            <w:shd w:val="clear" w:color="auto" w:fill="auto"/>
          </w:tcPr>
          <w:p w:rsidR="003E2CC0" w:rsidRPr="008D7B69" w:rsidRDefault="003E2CC0" w:rsidP="003E2CC0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B20E22" w:rsidP="005D0E11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3</w:t>
            </w:r>
            <w:r w:rsidR="003E2CC0" w:rsidRPr="006068BA">
              <w:rPr>
                <w:lang w:val="sr-Cyrl-CS"/>
              </w:rPr>
              <w:t>.</w:t>
            </w:r>
          </w:p>
        </w:tc>
        <w:tc>
          <w:tcPr>
            <w:tcW w:w="4323" w:type="dxa"/>
            <w:gridSpan w:val="6"/>
            <w:shd w:val="clear" w:color="auto" w:fill="auto"/>
          </w:tcPr>
          <w:p w:rsidR="003E2CC0" w:rsidRPr="008D7B69" w:rsidRDefault="003E2CC0" w:rsidP="00262338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Хидроинформатика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:rsidR="003E2CC0" w:rsidRPr="006068BA" w:rsidRDefault="003E2CC0" w:rsidP="00BD213C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106" w:type="dxa"/>
            <w:shd w:val="clear" w:color="auto" w:fill="auto"/>
          </w:tcPr>
          <w:p w:rsidR="003E2CC0" w:rsidRPr="008D7B69" w:rsidRDefault="003E2CC0" w:rsidP="003E2CC0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B20E22" w:rsidP="005D0E11">
            <w:pPr>
              <w:jc w:val="center"/>
            </w:pPr>
            <w:r>
              <w:rPr>
                <w:lang w:val="sr-Latn-RS"/>
              </w:rPr>
              <w:t>4</w:t>
            </w:r>
            <w:r w:rsidR="003E2CC0" w:rsidRPr="006068BA">
              <w:t>.</w:t>
            </w:r>
          </w:p>
        </w:tc>
        <w:tc>
          <w:tcPr>
            <w:tcW w:w="4323" w:type="dxa"/>
            <w:gridSpan w:val="6"/>
            <w:shd w:val="clear" w:color="auto" w:fill="auto"/>
          </w:tcPr>
          <w:p w:rsidR="003E2CC0" w:rsidRPr="008D7B69" w:rsidRDefault="003E2CC0" w:rsidP="00262338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Регулативе о водама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:rsidR="003E2CC0" w:rsidRPr="006068BA" w:rsidRDefault="003E2CC0" w:rsidP="00BD213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МАС ГРАЂЕВИНАРСТВО</w:t>
            </w:r>
          </w:p>
        </w:tc>
        <w:tc>
          <w:tcPr>
            <w:tcW w:w="1106" w:type="dxa"/>
            <w:shd w:val="clear" w:color="auto" w:fill="auto"/>
          </w:tcPr>
          <w:p w:rsidR="003E2CC0" w:rsidRPr="008D7B69" w:rsidRDefault="003E2CC0" w:rsidP="003E2CC0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3E2CC0" w:rsidRPr="006068BA" w:rsidTr="00461402">
        <w:tc>
          <w:tcPr>
            <w:tcW w:w="10206" w:type="dxa"/>
            <w:gridSpan w:val="11"/>
          </w:tcPr>
          <w:p w:rsidR="003E2CC0" w:rsidRPr="006068BA" w:rsidRDefault="003E2CC0" w:rsidP="00367E7B">
            <w:pPr>
              <w:rPr>
                <w:b/>
                <w:lang w:val="sr-Cyrl-CS"/>
              </w:rPr>
            </w:pPr>
            <w:r w:rsidRPr="006068BA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jc w:val="center"/>
              <w:rPr>
                <w:lang w:val="sr-Cyrl-CS"/>
              </w:rPr>
            </w:pPr>
            <w:r w:rsidRPr="006068BA">
              <w:rPr>
                <w:lang w:val="sr-Cyrl-CS"/>
              </w:rPr>
              <w:t>1.</w:t>
            </w:r>
          </w:p>
        </w:tc>
        <w:tc>
          <w:tcPr>
            <w:tcW w:w="9564" w:type="dxa"/>
            <w:gridSpan w:val="10"/>
            <w:shd w:val="clear" w:color="auto" w:fill="auto"/>
            <w:vAlign w:val="center"/>
          </w:tcPr>
          <w:p w:rsidR="003E2CC0" w:rsidRPr="006068BA" w:rsidRDefault="003E2CC0" w:rsidP="006068BA">
            <w:pPr>
              <w:jc w:val="both"/>
              <w:rPr>
                <w:lang w:val="en-US"/>
              </w:rPr>
            </w:pPr>
            <w:r w:rsidRPr="006068BA">
              <w:t>Trajkovic, S., Stankovic, M., and Todorovic, B., Estimation of FAO Blaney-Criddle b Factor by RBF Network, Journal of Irrigation and Drainage Engineering, ASCE, 126(4), 268-271, 2000.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jc w:val="center"/>
              <w:rPr>
                <w:lang w:val="sr-Cyrl-CS"/>
              </w:rPr>
            </w:pPr>
            <w:r w:rsidRPr="006068BA">
              <w:rPr>
                <w:lang w:val="sr-Cyrl-CS"/>
              </w:rPr>
              <w:t>2.</w:t>
            </w:r>
          </w:p>
        </w:tc>
        <w:tc>
          <w:tcPr>
            <w:tcW w:w="9564" w:type="dxa"/>
            <w:gridSpan w:val="10"/>
            <w:shd w:val="clear" w:color="auto" w:fill="auto"/>
            <w:vAlign w:val="center"/>
          </w:tcPr>
          <w:p w:rsidR="003E2CC0" w:rsidRPr="006068BA" w:rsidRDefault="003E2CC0" w:rsidP="006068BA">
            <w:pPr>
              <w:jc w:val="both"/>
              <w:rPr>
                <w:lang w:val="sr-Cyrl-CS"/>
              </w:rPr>
            </w:pPr>
            <w:r w:rsidRPr="006068BA">
              <w:t>Trajkovic, S., Todorovic, B., and Stankovic, M., Forecasting of Reference Evapotranspirationn by Artificial Neural Networks, Journal of Irrigation and Drainage Engineering, ASCE, 129(6), 454-457, 2003</w:t>
            </w:r>
            <w:r w:rsidRPr="006068BA">
              <w:rPr>
                <w:lang w:val="sr-Cyrl-CS"/>
              </w:rPr>
              <w:t>.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jc w:val="center"/>
              <w:rPr>
                <w:lang w:val="sr-Cyrl-CS"/>
              </w:rPr>
            </w:pPr>
            <w:r w:rsidRPr="006068BA">
              <w:rPr>
                <w:lang w:val="sr-Cyrl-CS"/>
              </w:rPr>
              <w:t>3.</w:t>
            </w:r>
          </w:p>
        </w:tc>
        <w:tc>
          <w:tcPr>
            <w:tcW w:w="9564" w:type="dxa"/>
            <w:gridSpan w:val="10"/>
            <w:shd w:val="clear" w:color="auto" w:fill="auto"/>
            <w:vAlign w:val="center"/>
          </w:tcPr>
          <w:p w:rsidR="003E2CC0" w:rsidRPr="006068BA" w:rsidRDefault="003E2CC0" w:rsidP="006068BA">
            <w:pPr>
              <w:jc w:val="both"/>
              <w:rPr>
                <w:lang w:val="en-US"/>
              </w:rPr>
            </w:pPr>
            <w:r w:rsidRPr="006068BA">
              <w:t>Trajkovic, S., Temperature-Based Approaches for Estimating Reference Evapotranspiration, Journal of Irrigation and Drainage Engineering, American Society of Civil Engineers, 131(4), 316-323, 2005</w:t>
            </w:r>
            <w:r w:rsidRPr="006068BA">
              <w:rPr>
                <w:lang w:val="sr-Cyrl-CS"/>
              </w:rPr>
              <w:t>.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jc w:val="center"/>
              <w:rPr>
                <w:lang w:val="sr-Cyrl-CS"/>
              </w:rPr>
            </w:pPr>
            <w:r w:rsidRPr="006068BA">
              <w:rPr>
                <w:lang w:val="sr-Cyrl-CS"/>
              </w:rPr>
              <w:t>4.</w:t>
            </w:r>
          </w:p>
        </w:tc>
        <w:tc>
          <w:tcPr>
            <w:tcW w:w="9564" w:type="dxa"/>
            <w:gridSpan w:val="10"/>
            <w:shd w:val="clear" w:color="auto" w:fill="auto"/>
            <w:vAlign w:val="center"/>
          </w:tcPr>
          <w:p w:rsidR="003E2CC0" w:rsidRPr="006068BA" w:rsidRDefault="003E2CC0" w:rsidP="006068BA">
            <w:pPr>
              <w:jc w:val="both"/>
            </w:pPr>
            <w:r w:rsidRPr="006068BA">
              <w:t>Trajkovic, S., Hargreaves versus Penman-Monteith under Humid Conditions, Journal of Irrigation and Drainage Engineering, 133(1), 38-42</w:t>
            </w:r>
            <w:r w:rsidRPr="006068BA">
              <w:rPr>
                <w:lang w:val="sr-Cyrl-CS"/>
              </w:rPr>
              <w:t>, 2007</w:t>
            </w:r>
            <w:r w:rsidRPr="006068BA">
              <w:t>.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jc w:val="center"/>
            </w:pPr>
            <w:r w:rsidRPr="006068BA">
              <w:rPr>
                <w:lang w:val="sr-Cyrl-CS"/>
              </w:rPr>
              <w:t>5</w:t>
            </w:r>
            <w:r w:rsidRPr="006068BA">
              <w:t>.</w:t>
            </w:r>
          </w:p>
        </w:tc>
        <w:tc>
          <w:tcPr>
            <w:tcW w:w="9564" w:type="dxa"/>
            <w:gridSpan w:val="10"/>
            <w:shd w:val="clear" w:color="auto" w:fill="auto"/>
            <w:vAlign w:val="center"/>
          </w:tcPr>
          <w:p w:rsidR="003E2CC0" w:rsidRPr="006068BA" w:rsidRDefault="003E2CC0" w:rsidP="006068BA">
            <w:pPr>
              <w:widowControl/>
              <w:autoSpaceDE/>
              <w:autoSpaceDN/>
              <w:adjustRightInd/>
              <w:jc w:val="both"/>
            </w:pPr>
            <w:r w:rsidRPr="006068BA">
              <w:t xml:space="preserve">Trajkovic, S., Comparison of Radial Basis Function Networks and Empirical Equations  for Converting from Pan Evaporation to Reference Evapotranspiration, </w:t>
            </w:r>
            <w:r w:rsidRPr="006068BA">
              <w:rPr>
                <w:i/>
              </w:rPr>
              <w:t>Hydrological processes</w:t>
            </w:r>
            <w:r w:rsidRPr="006068BA">
              <w:t xml:space="preserve">, 23 (6), 874-880, </w:t>
            </w:r>
            <w:r w:rsidRPr="006068BA">
              <w:rPr>
                <w:rStyle w:val="label"/>
              </w:rPr>
              <w:t xml:space="preserve">DOI: </w:t>
            </w:r>
            <w:r w:rsidRPr="006068BA">
              <w:rPr>
                <w:rStyle w:val="databold"/>
              </w:rPr>
              <w:t xml:space="preserve">10.1002/hyp.7221, </w:t>
            </w:r>
            <w:r w:rsidRPr="006068BA">
              <w:t>2009.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jc w:val="center"/>
            </w:pPr>
            <w:r w:rsidRPr="006068BA">
              <w:rPr>
                <w:lang w:val="sr-Cyrl-CS"/>
              </w:rPr>
              <w:t>6</w:t>
            </w:r>
            <w:r w:rsidRPr="006068BA">
              <w:t>.</w:t>
            </w:r>
          </w:p>
        </w:tc>
        <w:tc>
          <w:tcPr>
            <w:tcW w:w="9564" w:type="dxa"/>
            <w:gridSpan w:val="10"/>
            <w:shd w:val="clear" w:color="auto" w:fill="auto"/>
            <w:vAlign w:val="center"/>
          </w:tcPr>
          <w:p w:rsidR="003E2CC0" w:rsidRPr="006068BA" w:rsidRDefault="003E2CC0" w:rsidP="006068BA">
            <w:pPr>
              <w:pStyle w:val="BodyText"/>
              <w:rPr>
                <w:rFonts w:ascii="Times New Roman" w:hAnsi="Times New Roman"/>
                <w:sz w:val="20"/>
              </w:rPr>
            </w:pPr>
            <w:proofErr w:type="spellStart"/>
            <w:r w:rsidRPr="006068BA">
              <w:rPr>
                <w:rFonts w:ascii="Times New Roman" w:hAnsi="Times New Roman"/>
                <w:sz w:val="20"/>
              </w:rPr>
              <w:t>Trajkovic</w:t>
            </w:r>
            <w:proofErr w:type="spellEnd"/>
            <w:r w:rsidRPr="006068BA">
              <w:rPr>
                <w:rFonts w:ascii="Times New Roman" w:hAnsi="Times New Roman"/>
                <w:sz w:val="20"/>
              </w:rPr>
              <w:t xml:space="preserve">, S., </w:t>
            </w:r>
            <w:proofErr w:type="spellStart"/>
            <w:r w:rsidRPr="006068BA">
              <w:rPr>
                <w:rFonts w:ascii="Times New Roman" w:hAnsi="Times New Roman"/>
                <w:color w:val="000000"/>
                <w:sz w:val="20"/>
              </w:rPr>
              <w:t>Kolakovic</w:t>
            </w:r>
            <w:proofErr w:type="spellEnd"/>
            <w:r w:rsidRPr="006068BA">
              <w:rPr>
                <w:rFonts w:ascii="Times New Roman" w:hAnsi="Times New Roman"/>
                <w:color w:val="000000"/>
                <w:sz w:val="20"/>
              </w:rPr>
              <w:t xml:space="preserve">, S., </w:t>
            </w:r>
            <w:r w:rsidRPr="006068BA">
              <w:rPr>
                <w:rFonts w:ascii="Times New Roman" w:hAnsi="Times New Roman"/>
                <w:sz w:val="20"/>
              </w:rPr>
              <w:t>Estimating</w:t>
            </w:r>
            <w:r w:rsidRPr="006068B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068BA">
              <w:rPr>
                <w:rFonts w:ascii="Times New Roman" w:hAnsi="Times New Roman"/>
                <w:sz w:val="20"/>
              </w:rPr>
              <w:t>Reference</w:t>
            </w:r>
            <w:r w:rsidRPr="006068B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068BA">
              <w:rPr>
                <w:rFonts w:ascii="Times New Roman" w:hAnsi="Times New Roman"/>
                <w:sz w:val="20"/>
              </w:rPr>
              <w:t xml:space="preserve">Evapotranspiration Using Limited Weather Data, Journal of Irrigation and Drainage Engineering, 135(4), </w:t>
            </w:r>
            <w:r w:rsidRPr="006068BA">
              <w:rPr>
                <w:rFonts w:ascii="Times New Roman" w:hAnsi="Times New Roman"/>
                <w:bCs/>
                <w:sz w:val="20"/>
              </w:rPr>
              <w:t>443-449</w:t>
            </w:r>
            <w:r w:rsidRPr="006068BA">
              <w:rPr>
                <w:rFonts w:ascii="Times New Roman" w:hAnsi="Times New Roman"/>
                <w:sz w:val="20"/>
              </w:rPr>
              <w:t xml:space="preserve"> </w:t>
            </w:r>
            <w:r w:rsidRPr="006068BA">
              <w:rPr>
                <w:rStyle w:val="label"/>
                <w:rFonts w:ascii="Times New Roman" w:hAnsi="Times New Roman"/>
                <w:sz w:val="20"/>
              </w:rPr>
              <w:t xml:space="preserve">DOI: </w:t>
            </w:r>
            <w:r w:rsidRPr="006068BA">
              <w:rPr>
                <w:rStyle w:val="databold"/>
                <w:rFonts w:ascii="Times New Roman" w:hAnsi="Times New Roman"/>
                <w:sz w:val="20"/>
              </w:rPr>
              <w:t>10.1061</w:t>
            </w:r>
            <w:proofErr w:type="gramStart"/>
            <w:r w:rsidRPr="006068BA">
              <w:rPr>
                <w:rStyle w:val="databold"/>
                <w:rFonts w:ascii="Times New Roman" w:hAnsi="Times New Roman"/>
                <w:sz w:val="20"/>
              </w:rPr>
              <w:t>/(</w:t>
            </w:r>
            <w:proofErr w:type="gramEnd"/>
            <w:r w:rsidRPr="006068BA">
              <w:rPr>
                <w:rStyle w:val="databold"/>
                <w:rFonts w:ascii="Times New Roman" w:hAnsi="Times New Roman"/>
                <w:sz w:val="20"/>
              </w:rPr>
              <w:t>ASCE)IR.1943-4774.0000094, 2009</w:t>
            </w:r>
            <w:r w:rsidRPr="006068BA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jc w:val="center"/>
              <w:rPr>
                <w:lang w:val="sr-Cyrl-CS"/>
              </w:rPr>
            </w:pPr>
            <w:r w:rsidRPr="006068BA">
              <w:rPr>
                <w:lang w:val="sr-Cyrl-CS"/>
              </w:rPr>
              <w:t>7.</w:t>
            </w:r>
          </w:p>
        </w:tc>
        <w:tc>
          <w:tcPr>
            <w:tcW w:w="9564" w:type="dxa"/>
            <w:gridSpan w:val="10"/>
            <w:shd w:val="clear" w:color="auto" w:fill="auto"/>
            <w:vAlign w:val="center"/>
          </w:tcPr>
          <w:p w:rsidR="003E2CC0" w:rsidRPr="006068BA" w:rsidRDefault="003E2CC0" w:rsidP="006068BA">
            <w:pPr>
              <w:jc w:val="both"/>
              <w:rPr>
                <w:lang w:val="sr-Cyrl-CS"/>
              </w:rPr>
            </w:pPr>
            <w:r w:rsidRPr="006068BA">
              <w:rPr>
                <w:color w:val="000000"/>
              </w:rPr>
              <w:t xml:space="preserve">Trajkovic, S., Kolakovic, S., </w:t>
            </w:r>
            <w:r w:rsidRPr="006068BA">
              <w:rPr>
                <w:color w:val="000000"/>
                <w:lang w:val="en-US" w:eastAsia="en-US"/>
              </w:rPr>
              <w:t>Evaluation of Reference Evapotranspiration Equations Under Humid Conditions, Water Resources Management, 23 (14), 3057 – 3067, 2009.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6068BA">
              <w:rPr>
                <w:lang w:val="en-US"/>
              </w:rPr>
              <w:t>8.</w:t>
            </w:r>
          </w:p>
        </w:tc>
        <w:tc>
          <w:tcPr>
            <w:tcW w:w="9564" w:type="dxa"/>
            <w:gridSpan w:val="10"/>
            <w:shd w:val="clear" w:color="auto" w:fill="auto"/>
            <w:vAlign w:val="center"/>
          </w:tcPr>
          <w:p w:rsidR="003E2CC0" w:rsidRPr="006068BA" w:rsidRDefault="003E2CC0" w:rsidP="006068BA">
            <w:pPr>
              <w:jc w:val="both"/>
              <w:rPr>
                <w:lang w:val="en-US"/>
              </w:rPr>
            </w:pPr>
            <w:r w:rsidRPr="006068BA">
              <w:t xml:space="preserve">Trajkovic, S., </w:t>
            </w:r>
            <w:r w:rsidRPr="006068BA">
              <w:rPr>
                <w:color w:val="000000"/>
                <w:lang w:val="en-US" w:eastAsia="en-US"/>
              </w:rPr>
              <w:t xml:space="preserve">Testing hourly reference evapotranspiration approaches using </w:t>
            </w:r>
            <w:proofErr w:type="spellStart"/>
            <w:r w:rsidRPr="006068BA">
              <w:rPr>
                <w:color w:val="000000"/>
                <w:lang w:val="en-US" w:eastAsia="en-US"/>
              </w:rPr>
              <w:t>lysimeter</w:t>
            </w:r>
            <w:proofErr w:type="spellEnd"/>
            <w:r w:rsidRPr="006068BA">
              <w:rPr>
                <w:color w:val="000000"/>
                <w:lang w:val="en-US" w:eastAsia="en-US"/>
              </w:rPr>
              <w:t xml:space="preserve"> measurements in a semiarid </w:t>
            </w:r>
            <w:proofErr w:type="gramStart"/>
            <w:r w:rsidRPr="006068BA">
              <w:rPr>
                <w:color w:val="000000"/>
                <w:lang w:val="en-US" w:eastAsia="en-US"/>
              </w:rPr>
              <w:t>climate ,</w:t>
            </w:r>
            <w:proofErr w:type="gramEnd"/>
            <w:r w:rsidRPr="006068BA">
              <w:rPr>
                <w:color w:val="000000"/>
                <w:lang w:val="en-US" w:eastAsia="en-US"/>
              </w:rPr>
              <w:t xml:space="preserve"> </w:t>
            </w:r>
            <w:r w:rsidRPr="006068BA">
              <w:rPr>
                <w:lang w:val="en-US" w:eastAsia="en-US"/>
              </w:rPr>
              <w:t>HYDROLOGY RESEARCH,  41 (1),   38-49   DOI: 10.2166/nh.2010.015, 2010.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6068BA">
              <w:rPr>
                <w:lang w:val="en-US"/>
              </w:rPr>
              <w:t>9.</w:t>
            </w:r>
          </w:p>
        </w:tc>
        <w:tc>
          <w:tcPr>
            <w:tcW w:w="9564" w:type="dxa"/>
            <w:gridSpan w:val="10"/>
            <w:shd w:val="clear" w:color="auto" w:fill="auto"/>
            <w:vAlign w:val="center"/>
          </w:tcPr>
          <w:p w:rsidR="003E2CC0" w:rsidRPr="006068BA" w:rsidRDefault="003E2CC0" w:rsidP="006068BA">
            <w:pPr>
              <w:widowControl/>
              <w:autoSpaceDE/>
              <w:autoSpaceDN/>
              <w:adjustRightInd/>
              <w:jc w:val="both"/>
              <w:rPr>
                <w:lang w:val="en-US"/>
              </w:rPr>
            </w:pPr>
            <w:proofErr w:type="spellStart"/>
            <w:r w:rsidRPr="006068BA">
              <w:rPr>
                <w:lang w:val="en-US" w:eastAsia="en-US"/>
              </w:rPr>
              <w:t>Tabari</w:t>
            </w:r>
            <w:proofErr w:type="spellEnd"/>
            <w:r w:rsidRPr="006068BA">
              <w:rPr>
                <w:lang w:val="en-US" w:eastAsia="en-US"/>
              </w:rPr>
              <w:t xml:space="preserve">, </w:t>
            </w:r>
            <w:proofErr w:type="spellStart"/>
            <w:r w:rsidRPr="006068BA">
              <w:rPr>
                <w:lang w:val="en-US" w:eastAsia="en-US"/>
              </w:rPr>
              <w:t>Hossein</w:t>
            </w:r>
            <w:proofErr w:type="spellEnd"/>
            <w:r w:rsidRPr="006068BA">
              <w:rPr>
                <w:lang w:val="en-US" w:eastAsia="en-US"/>
              </w:rPr>
              <w:t xml:space="preserve">; </w:t>
            </w:r>
            <w:proofErr w:type="spellStart"/>
            <w:r w:rsidRPr="006068BA">
              <w:rPr>
                <w:lang w:val="en-US" w:eastAsia="en-US"/>
              </w:rPr>
              <w:t>Grismer</w:t>
            </w:r>
            <w:proofErr w:type="spellEnd"/>
            <w:r w:rsidRPr="006068BA">
              <w:rPr>
                <w:lang w:val="en-US" w:eastAsia="en-US"/>
              </w:rPr>
              <w:t xml:space="preserve">, Mark E.; </w:t>
            </w:r>
            <w:proofErr w:type="spellStart"/>
            <w:r w:rsidRPr="006068BA">
              <w:rPr>
                <w:lang w:val="en-US" w:eastAsia="en-US"/>
              </w:rPr>
              <w:t>Trajkovic</w:t>
            </w:r>
            <w:proofErr w:type="spellEnd"/>
            <w:r w:rsidRPr="006068BA">
              <w:rPr>
                <w:lang w:val="en-US" w:eastAsia="en-US"/>
              </w:rPr>
              <w:t xml:space="preserve">, </w:t>
            </w:r>
            <w:proofErr w:type="spellStart"/>
            <w:r w:rsidRPr="006068BA">
              <w:rPr>
                <w:lang w:val="en-US" w:eastAsia="en-US"/>
              </w:rPr>
              <w:t>Slavisa</w:t>
            </w:r>
            <w:proofErr w:type="spellEnd"/>
            <w:r w:rsidRPr="006068BA">
              <w:rPr>
                <w:lang w:val="en-US" w:eastAsia="en-US"/>
              </w:rPr>
              <w:t xml:space="preserve">, </w:t>
            </w:r>
            <w:r w:rsidRPr="006068BA">
              <w:t>Comparative analysis of 31 reference evapotranspiration methods under humid conditions, IRRIGATION SCIENCE 31  (2) 107-117   </w:t>
            </w:r>
            <w:r w:rsidRPr="006068BA">
              <w:rPr>
                <w:rStyle w:val="frlabel"/>
              </w:rPr>
              <w:t>DOI:</w:t>
            </w:r>
            <w:r w:rsidRPr="006068BA">
              <w:t xml:space="preserve"> 10.1007/s00271-011-0295-z , 2013</w:t>
            </w:r>
          </w:p>
        </w:tc>
      </w:tr>
      <w:tr w:rsidR="003E2CC0" w:rsidRPr="006068BA" w:rsidTr="00461402">
        <w:tc>
          <w:tcPr>
            <w:tcW w:w="642" w:type="dxa"/>
            <w:vAlign w:val="center"/>
          </w:tcPr>
          <w:p w:rsidR="003E2CC0" w:rsidRPr="006068BA" w:rsidRDefault="003E2CC0" w:rsidP="005D0E11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6068BA">
              <w:rPr>
                <w:lang w:val="en-US"/>
              </w:rPr>
              <w:t>10.</w:t>
            </w:r>
          </w:p>
        </w:tc>
        <w:tc>
          <w:tcPr>
            <w:tcW w:w="9564" w:type="dxa"/>
            <w:gridSpan w:val="10"/>
            <w:shd w:val="clear" w:color="auto" w:fill="auto"/>
            <w:vAlign w:val="center"/>
          </w:tcPr>
          <w:p w:rsidR="003E2CC0" w:rsidRPr="006068BA" w:rsidRDefault="003E2CC0" w:rsidP="006068BA">
            <w:pPr>
              <w:widowControl/>
              <w:jc w:val="both"/>
            </w:pPr>
            <w:proofErr w:type="spellStart"/>
            <w:r w:rsidRPr="006068BA">
              <w:rPr>
                <w:lang w:val="en-GB"/>
              </w:rPr>
              <w:t>Gocic</w:t>
            </w:r>
            <w:proofErr w:type="spellEnd"/>
            <w:r w:rsidRPr="006068BA">
              <w:rPr>
                <w:lang w:val="en-GB"/>
              </w:rPr>
              <w:t xml:space="preserve">, M. and </w:t>
            </w:r>
            <w:proofErr w:type="spellStart"/>
            <w:r w:rsidRPr="006068BA">
              <w:rPr>
                <w:lang w:val="en-GB"/>
              </w:rPr>
              <w:t>Trajkovic</w:t>
            </w:r>
            <w:proofErr w:type="spellEnd"/>
            <w:r w:rsidRPr="006068BA">
              <w:rPr>
                <w:lang w:val="en-GB"/>
              </w:rPr>
              <w:t xml:space="preserve">, S., </w:t>
            </w:r>
            <w:r w:rsidRPr="006068BA">
              <w:t>Analysis of precipitation and drought data in Serbia over the period 1980–2010, Journal of Hydrology, 494, 32-42, 2013.</w:t>
            </w:r>
          </w:p>
        </w:tc>
      </w:tr>
      <w:tr w:rsidR="003E2CC0" w:rsidRPr="006068BA" w:rsidTr="00461402">
        <w:tc>
          <w:tcPr>
            <w:tcW w:w="10206" w:type="dxa"/>
            <w:gridSpan w:val="11"/>
          </w:tcPr>
          <w:p w:rsidR="003E2CC0" w:rsidRPr="006068BA" w:rsidRDefault="003E2CC0" w:rsidP="00367E7B">
            <w:pPr>
              <w:rPr>
                <w:b/>
                <w:lang w:val="sr-Cyrl-CS"/>
              </w:rPr>
            </w:pPr>
            <w:r w:rsidRPr="006068BA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E2CC0" w:rsidRPr="006068BA" w:rsidTr="00461402">
        <w:tc>
          <w:tcPr>
            <w:tcW w:w="4395" w:type="dxa"/>
            <w:gridSpan w:val="5"/>
          </w:tcPr>
          <w:p w:rsidR="003E2CC0" w:rsidRPr="006068BA" w:rsidRDefault="003E2CC0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Укупан број цитата</w:t>
            </w:r>
          </w:p>
        </w:tc>
        <w:tc>
          <w:tcPr>
            <w:tcW w:w="5811" w:type="dxa"/>
            <w:gridSpan w:val="6"/>
          </w:tcPr>
          <w:p w:rsidR="003E2CC0" w:rsidRPr="006068BA" w:rsidRDefault="003E2CC0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300</w:t>
            </w:r>
          </w:p>
        </w:tc>
      </w:tr>
      <w:tr w:rsidR="003E2CC0" w:rsidRPr="006068BA" w:rsidTr="00461402">
        <w:tc>
          <w:tcPr>
            <w:tcW w:w="4395" w:type="dxa"/>
            <w:gridSpan w:val="5"/>
          </w:tcPr>
          <w:p w:rsidR="003E2CC0" w:rsidRPr="006068BA" w:rsidRDefault="003E2CC0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 xml:space="preserve">Укупан број радова са </w:t>
            </w:r>
            <w:r w:rsidRPr="006068BA">
              <w:rPr>
                <w:lang w:val="en-US"/>
              </w:rPr>
              <w:t>SCI</w:t>
            </w:r>
            <w:r w:rsidRPr="006068BA">
              <w:rPr>
                <w:lang w:val="sr-Cyrl-CS"/>
              </w:rPr>
              <w:t xml:space="preserve"> (</w:t>
            </w:r>
            <w:r w:rsidRPr="006068BA">
              <w:rPr>
                <w:lang w:val="en-US"/>
              </w:rPr>
              <w:t>SSCI</w:t>
            </w:r>
            <w:r w:rsidRPr="006068BA">
              <w:rPr>
                <w:lang w:val="sr-Cyrl-CS"/>
              </w:rPr>
              <w:t>) листе</w:t>
            </w:r>
          </w:p>
        </w:tc>
        <w:tc>
          <w:tcPr>
            <w:tcW w:w="5811" w:type="dxa"/>
            <w:gridSpan w:val="6"/>
          </w:tcPr>
          <w:p w:rsidR="003E2CC0" w:rsidRPr="006068BA" w:rsidRDefault="003E2CC0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20</w:t>
            </w:r>
          </w:p>
        </w:tc>
      </w:tr>
      <w:tr w:rsidR="003E2CC0" w:rsidRPr="006068BA" w:rsidTr="00461402">
        <w:tc>
          <w:tcPr>
            <w:tcW w:w="4395" w:type="dxa"/>
            <w:gridSpan w:val="5"/>
          </w:tcPr>
          <w:p w:rsidR="003E2CC0" w:rsidRPr="006068BA" w:rsidRDefault="003E2CC0" w:rsidP="00367E7B">
            <w:pPr>
              <w:rPr>
                <w:lang w:val="sr-Cyrl-CS"/>
              </w:rPr>
            </w:pPr>
            <w:r w:rsidRPr="006068BA">
              <w:t>Тренутно у</w:t>
            </w:r>
            <w:r w:rsidRPr="006068BA">
              <w:rPr>
                <w:lang w:val="sr-Cyrl-CS"/>
              </w:rPr>
              <w:t>чешће на пројектима</w:t>
            </w:r>
          </w:p>
        </w:tc>
        <w:tc>
          <w:tcPr>
            <w:tcW w:w="2053" w:type="dxa"/>
            <w:gridSpan w:val="3"/>
          </w:tcPr>
          <w:p w:rsidR="003E2CC0" w:rsidRPr="006068BA" w:rsidRDefault="003E2CC0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Домаћи                  2</w:t>
            </w:r>
          </w:p>
        </w:tc>
        <w:tc>
          <w:tcPr>
            <w:tcW w:w="3758" w:type="dxa"/>
            <w:gridSpan w:val="3"/>
          </w:tcPr>
          <w:p w:rsidR="003E2CC0" w:rsidRPr="006068BA" w:rsidRDefault="003E2CC0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Међународни                                   1</w:t>
            </w:r>
          </w:p>
        </w:tc>
      </w:tr>
      <w:tr w:rsidR="003E2CC0" w:rsidRPr="006068BA" w:rsidTr="00461402">
        <w:tc>
          <w:tcPr>
            <w:tcW w:w="2103" w:type="dxa"/>
            <w:gridSpan w:val="2"/>
          </w:tcPr>
          <w:p w:rsidR="003E2CC0" w:rsidRPr="006068BA" w:rsidRDefault="003E2CC0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 xml:space="preserve">Усавршавања </w:t>
            </w:r>
          </w:p>
        </w:tc>
        <w:tc>
          <w:tcPr>
            <w:tcW w:w="8103" w:type="dxa"/>
            <w:gridSpan w:val="9"/>
          </w:tcPr>
          <w:p w:rsidR="003E2CC0" w:rsidRPr="006068BA" w:rsidRDefault="003E2CC0" w:rsidP="00367E7B">
            <w:pPr>
              <w:rPr>
                <w:lang w:val="sr-Cyrl-CS"/>
              </w:rPr>
            </w:pPr>
          </w:p>
        </w:tc>
      </w:tr>
      <w:tr w:rsidR="003E2CC0" w:rsidRPr="006068BA" w:rsidTr="00461402">
        <w:tc>
          <w:tcPr>
            <w:tcW w:w="10206" w:type="dxa"/>
            <w:gridSpan w:val="11"/>
          </w:tcPr>
          <w:p w:rsidR="003E2CC0" w:rsidRPr="006068BA" w:rsidRDefault="003E2CC0" w:rsidP="00367E7B">
            <w:pPr>
              <w:rPr>
                <w:lang w:val="sr-Cyrl-CS"/>
              </w:rPr>
            </w:pPr>
            <w:r w:rsidRPr="006068BA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367E7B" w:rsidRPr="00BC4B55" w:rsidRDefault="00367E7B" w:rsidP="00367E7B">
      <w:pPr>
        <w:rPr>
          <w:lang w:val="sr-Cyrl-CS"/>
        </w:rPr>
      </w:pPr>
      <w:bookmarkStart w:id="0" w:name="_GoBack"/>
      <w:bookmarkEnd w:id="0"/>
    </w:p>
    <w:sectPr w:rsidR="00367E7B" w:rsidRPr="00BC4B55" w:rsidSect="00461402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DE680D"/>
    <w:multiLevelType w:val="hybridMultilevel"/>
    <w:tmpl w:val="5004FE54"/>
    <w:lvl w:ilvl="0" w:tplc="C1CAEB18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B"/>
    <w:rsid w:val="000221DD"/>
    <w:rsid w:val="001F1E96"/>
    <w:rsid w:val="00262338"/>
    <w:rsid w:val="00367E7B"/>
    <w:rsid w:val="00393075"/>
    <w:rsid w:val="003E2CC0"/>
    <w:rsid w:val="00461402"/>
    <w:rsid w:val="004C36F6"/>
    <w:rsid w:val="004F295B"/>
    <w:rsid w:val="00540DB3"/>
    <w:rsid w:val="005A6413"/>
    <w:rsid w:val="005D0E11"/>
    <w:rsid w:val="006068BA"/>
    <w:rsid w:val="0066653A"/>
    <w:rsid w:val="006B5FC4"/>
    <w:rsid w:val="00715F92"/>
    <w:rsid w:val="007D301E"/>
    <w:rsid w:val="007E1612"/>
    <w:rsid w:val="00840469"/>
    <w:rsid w:val="00887AA9"/>
    <w:rsid w:val="008F0093"/>
    <w:rsid w:val="009C538B"/>
    <w:rsid w:val="00A17280"/>
    <w:rsid w:val="00A528CB"/>
    <w:rsid w:val="00A70521"/>
    <w:rsid w:val="00B20E22"/>
    <w:rsid w:val="00BD213C"/>
    <w:rsid w:val="00C05D27"/>
    <w:rsid w:val="00CA59DF"/>
    <w:rsid w:val="00CF6338"/>
    <w:rsid w:val="00F07260"/>
    <w:rsid w:val="00F124FB"/>
    <w:rsid w:val="00F1414C"/>
    <w:rsid w:val="00F47012"/>
    <w:rsid w:val="00F95271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9C538B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customStyle="1" w:styleId="label">
    <w:name w:val="label"/>
    <w:basedOn w:val="DefaultParagraphFont"/>
    <w:rsid w:val="00CA59DF"/>
  </w:style>
  <w:style w:type="character" w:customStyle="1" w:styleId="hithilite">
    <w:name w:val="hithilite"/>
    <w:basedOn w:val="DefaultParagraphFont"/>
    <w:rsid w:val="00CA59DF"/>
  </w:style>
  <w:style w:type="character" w:customStyle="1" w:styleId="frlabel">
    <w:name w:val="fr_label"/>
    <w:basedOn w:val="DefaultParagraphFont"/>
    <w:rsid w:val="00CA59DF"/>
  </w:style>
  <w:style w:type="character" w:styleId="Hyperlink">
    <w:name w:val="Hyperlink"/>
    <w:basedOn w:val="DefaultParagraphFont"/>
    <w:uiPriority w:val="99"/>
    <w:unhideWhenUsed/>
    <w:rsid w:val="00CA59DF"/>
    <w:rPr>
      <w:color w:val="0000FF"/>
      <w:u w:val="single"/>
    </w:rPr>
  </w:style>
  <w:style w:type="character" w:customStyle="1" w:styleId="databold">
    <w:name w:val="data_bold"/>
    <w:basedOn w:val="DefaultParagraphFont"/>
    <w:rsid w:val="00CA59DF"/>
  </w:style>
  <w:style w:type="paragraph" w:customStyle="1" w:styleId="CharCharCharCharCharCharCharCharCharCharCharCharChar">
    <w:name w:val=" Char Char Char Char Char Char Char Char Char Char Char Char Char"/>
    <w:basedOn w:val="Normal"/>
    <w:rsid w:val="007D301E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rsid w:val="007D301E"/>
    <w:pPr>
      <w:widowControl/>
      <w:overflowPunct w:val="0"/>
      <w:jc w:val="both"/>
      <w:textAlignment w:val="baseline"/>
    </w:pPr>
    <w:rPr>
      <w:rFonts w:ascii="Times Roman YU" w:hAnsi="Times Roman YU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9C538B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customStyle="1" w:styleId="label">
    <w:name w:val="label"/>
    <w:basedOn w:val="DefaultParagraphFont"/>
    <w:rsid w:val="00CA59DF"/>
  </w:style>
  <w:style w:type="character" w:customStyle="1" w:styleId="hithilite">
    <w:name w:val="hithilite"/>
    <w:basedOn w:val="DefaultParagraphFont"/>
    <w:rsid w:val="00CA59DF"/>
  </w:style>
  <w:style w:type="character" w:customStyle="1" w:styleId="frlabel">
    <w:name w:val="fr_label"/>
    <w:basedOn w:val="DefaultParagraphFont"/>
    <w:rsid w:val="00CA59DF"/>
  </w:style>
  <w:style w:type="character" w:styleId="Hyperlink">
    <w:name w:val="Hyperlink"/>
    <w:basedOn w:val="DefaultParagraphFont"/>
    <w:uiPriority w:val="99"/>
    <w:unhideWhenUsed/>
    <w:rsid w:val="00CA59DF"/>
    <w:rPr>
      <w:color w:val="0000FF"/>
      <w:u w:val="single"/>
    </w:rPr>
  </w:style>
  <w:style w:type="character" w:customStyle="1" w:styleId="databold">
    <w:name w:val="data_bold"/>
    <w:basedOn w:val="DefaultParagraphFont"/>
    <w:rsid w:val="00CA59DF"/>
  </w:style>
  <w:style w:type="paragraph" w:customStyle="1" w:styleId="CharCharCharCharCharCharCharCharCharCharCharCharChar">
    <w:name w:val=" Char Char Char Char Char Char Char Char Char Char Char Char Char"/>
    <w:basedOn w:val="Normal"/>
    <w:rsid w:val="007D301E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rsid w:val="007D301E"/>
    <w:pPr>
      <w:widowControl/>
      <w:overflowPunct w:val="0"/>
      <w:jc w:val="both"/>
      <w:textAlignment w:val="baseline"/>
    </w:pPr>
    <w:rPr>
      <w:rFonts w:ascii="Times Roman YU" w:hAnsi="Times Roman YU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2</cp:revision>
  <cp:lastPrinted>2007-11-08T14:34:00Z</cp:lastPrinted>
  <dcterms:created xsi:type="dcterms:W3CDTF">2014-01-08T19:30:00Z</dcterms:created>
  <dcterms:modified xsi:type="dcterms:W3CDTF">2014-01-08T19:30:00Z</dcterms:modified>
</cp:coreProperties>
</file>