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A12661" w:rsidRPr="004731C6">
              <w:rPr>
                <w:b/>
                <w:bCs/>
                <w:sz w:val="22"/>
                <w:szCs w:val="22"/>
              </w:rPr>
              <w:t>Студијски истраживачки рад 1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963C99" w:rsidRDefault="00575336" w:rsidP="00917241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963C99">
              <w:rPr>
                <w:bCs/>
                <w:sz w:val="22"/>
                <w:szCs w:val="22"/>
              </w:rPr>
              <w:t>6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FD4AE5" w:rsidP="00FD4AE5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rFonts w:eastAsia="ArialMT"/>
                <w:sz w:val="22"/>
                <w:szCs w:val="22"/>
                <w:lang w:eastAsia="en-US"/>
              </w:rPr>
              <w:t>Примена основних, теоријско-методолошких, научно-стручних и стручно-апликативних знања и метода на решавању конкретних проблема у оквиру хидроинформатике. Проучавајући литературу студент се упознаје са методама које су намењене за креативно решавање нових задатака и инжењерском праксом у њиховом решавању. Циљ активности студената у оквиру овог дела истраживања огледа се у стицању неопходних искустава кроз решавања комплексних проблема и задатака и препознавање могућности за примену претходно стечених знања у пракси.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FD4AE5" w:rsidP="00FD4AE5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Оспособљавање студената да самостално примењују претходно стечена знања из различитих подручја које су претходно изучавали, ради сагледавања структуре задатог проблема и његовој системској анализи у циљу извођења закључака о могућим правцима његовог решавања. Кроз самостално коришћење литературе, студенти проширују знања из изабраног подручја и проучавају различите методе и радове који се односе на сличну проблематику. Крајњи исход је публиковање рада на међународној конференцији. 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A92997" w:rsidRPr="004731C6" w:rsidRDefault="00FD4AE5" w:rsidP="005C0A0D">
            <w:pPr>
              <w:widowControl/>
              <w:jc w:val="both"/>
              <w:rPr>
                <w:i/>
                <w:iCs/>
                <w:sz w:val="22"/>
                <w:szCs w:val="22"/>
              </w:rPr>
            </w:pP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Формира се појединачно у складу са 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 xml:space="preserve">студентовим интересима и будућим 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потребама 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 xml:space="preserve">при 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>израд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и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 конкретне докторске дисертације, његов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 сложености и структур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. Студент 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се упућује на проучавање конкретне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 стручн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е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 xml:space="preserve"> литератур</w:t>
            </w:r>
            <w:r w:rsidR="005C0A0D" w:rsidRPr="004731C6">
              <w:rPr>
                <w:rFonts w:eastAsia="ArialMT"/>
                <w:sz w:val="22"/>
                <w:szCs w:val="22"/>
                <w:lang w:eastAsia="en-US"/>
              </w:rPr>
              <w:t>е везане за област проучавања</w:t>
            </w:r>
            <w:r w:rsidRPr="004731C6">
              <w:rPr>
                <w:rFonts w:eastAsia="ArialMT"/>
                <w:sz w:val="22"/>
                <w:szCs w:val="22"/>
                <w:lang w:eastAsia="en-US"/>
              </w:rPr>
              <w:t>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3C4489" w:rsidRPr="004731C6" w:rsidTr="00C220FE">
        <w:tc>
          <w:tcPr>
            <w:tcW w:w="3391" w:type="dxa"/>
          </w:tcPr>
          <w:p w:rsidR="003C4489" w:rsidRPr="009921CD" w:rsidRDefault="003C4489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3C4489" w:rsidRPr="003C4489" w:rsidRDefault="003C4489" w:rsidP="003C4489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  <w:lang/>
              </w:rPr>
              <w:t>0</w:t>
            </w:r>
          </w:p>
        </w:tc>
        <w:tc>
          <w:tcPr>
            <w:tcW w:w="3392" w:type="dxa"/>
          </w:tcPr>
          <w:p w:rsidR="003C4489" w:rsidRPr="003C4489" w:rsidRDefault="003C4489" w:rsidP="003C4489">
            <w:pPr>
              <w:rPr>
                <w:b/>
                <w:bCs/>
                <w:sz w:val="22"/>
                <w:szCs w:val="22"/>
                <w:lang/>
              </w:rPr>
            </w:pPr>
            <w:r w:rsidRPr="009921CD">
              <w:rPr>
                <w:bCs/>
                <w:sz w:val="22"/>
                <w:szCs w:val="22"/>
              </w:rPr>
              <w:t xml:space="preserve">Студијски истраживачки рад: </w:t>
            </w:r>
            <w:r>
              <w:rPr>
                <w:bCs/>
                <w:sz w:val="22"/>
                <w:szCs w:val="22"/>
                <w:lang/>
              </w:rPr>
              <w:t>9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3C4489" w:rsidRDefault="003C4489" w:rsidP="005C0A0D">
            <w:pPr>
              <w:jc w:val="both"/>
              <w:rPr>
                <w:b/>
                <w:bCs/>
                <w:sz w:val="22"/>
                <w:szCs w:val="22"/>
                <w:lang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575336" w:rsidRPr="004731C6" w:rsidRDefault="005C0A0D" w:rsidP="005C0A0D">
            <w:pPr>
              <w:widowControl/>
              <w:jc w:val="both"/>
              <w:rPr>
                <w:sz w:val="22"/>
                <w:szCs w:val="22"/>
              </w:rPr>
            </w:pPr>
            <w:r w:rsidRPr="004731C6">
              <w:rPr>
                <w:rFonts w:eastAsia="ArialMT"/>
                <w:sz w:val="22"/>
                <w:szCs w:val="22"/>
                <w:lang w:eastAsia="en-US"/>
              </w:rPr>
              <w:t>У оквиру студијског истраживачког рада студент обавља консултације са ментором, а по потреби и са другим наставницима који се баве проблематиком из области теме самог рада. У оквиру задате теме истраживачког рада, студент по потреби врши и одређена мерења, испитивања, бројања, анкете и друга истраживања, статистичку обраду података.</w:t>
            </w:r>
          </w:p>
          <w:p w:rsidR="00A92997" w:rsidRPr="004731C6" w:rsidRDefault="00A92997" w:rsidP="005C0A0D">
            <w:pPr>
              <w:jc w:val="both"/>
              <w:rPr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3C4489" w:rsidRPr="009921CD" w:rsidRDefault="003C4489" w:rsidP="003C4489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3C4489" w:rsidRPr="009921CD" w:rsidRDefault="003C4489" w:rsidP="003C4489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 xml:space="preserve">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/>
              </w:rPr>
              <w:t>5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3C4489" w:rsidRPr="003C4489" w:rsidRDefault="003C4489" w:rsidP="00917241">
            <w:pPr>
              <w:jc w:val="center"/>
              <w:rPr>
                <w:b/>
                <w:bCs/>
                <w:sz w:val="22"/>
                <w:szCs w:val="22"/>
                <w:lang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F2A84"/>
    <w:rsid w:val="002B1D56"/>
    <w:rsid w:val="00382F5E"/>
    <w:rsid w:val="003C4489"/>
    <w:rsid w:val="00400243"/>
    <w:rsid w:val="004731C6"/>
    <w:rsid w:val="00545410"/>
    <w:rsid w:val="00575336"/>
    <w:rsid w:val="005C0A0D"/>
    <w:rsid w:val="005C64B1"/>
    <w:rsid w:val="006819F5"/>
    <w:rsid w:val="00694613"/>
    <w:rsid w:val="007E19C5"/>
    <w:rsid w:val="008E544F"/>
    <w:rsid w:val="00952D98"/>
    <w:rsid w:val="00963C99"/>
    <w:rsid w:val="00987DA7"/>
    <w:rsid w:val="00A12661"/>
    <w:rsid w:val="00A92997"/>
    <w:rsid w:val="00B079AC"/>
    <w:rsid w:val="00B52C95"/>
    <w:rsid w:val="00D30162"/>
    <w:rsid w:val="00E038E0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Milan</cp:lastModifiedBy>
  <cp:revision>12</cp:revision>
  <cp:lastPrinted>2013-07-18T08:39:00Z</cp:lastPrinted>
  <dcterms:created xsi:type="dcterms:W3CDTF">2013-07-12T16:36:00Z</dcterms:created>
  <dcterms:modified xsi:type="dcterms:W3CDTF">2014-01-09T17:24:00Z</dcterms:modified>
</cp:coreProperties>
</file>