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95" w:rsidRPr="00A7320B" w:rsidRDefault="00D75C95" w:rsidP="00A7320B">
      <w:pPr>
        <w:jc w:val="center"/>
        <w:rPr>
          <w:rFonts w:ascii="Times New Roman" w:hAnsi="Times New Roman"/>
          <w:b/>
          <w:sz w:val="56"/>
          <w:szCs w:val="56"/>
        </w:rPr>
      </w:pPr>
      <w:r w:rsidRPr="00A7320B">
        <w:rPr>
          <w:rFonts w:ascii="Times New Roman" w:hAnsi="Times New Roman"/>
          <w:b/>
          <w:sz w:val="56"/>
          <w:szCs w:val="56"/>
          <w:lang w:val="sr-Cyrl-CS"/>
        </w:rPr>
        <w:t>УНИВЕРЗИТЕТ У НИШУ</w:t>
      </w:r>
    </w:p>
    <w:p w:rsidR="00D75C95" w:rsidRPr="00A7320B" w:rsidRDefault="00D75C95" w:rsidP="00A7320B">
      <w:pPr>
        <w:jc w:val="center"/>
        <w:rPr>
          <w:rFonts w:ascii="Times New Roman" w:hAnsi="Times New Roman"/>
          <w:b/>
          <w:sz w:val="40"/>
          <w:szCs w:val="40"/>
        </w:rPr>
      </w:pPr>
      <w:r w:rsidRPr="00A7320B">
        <w:rPr>
          <w:rFonts w:ascii="Times New Roman" w:hAnsi="Times New Roman"/>
          <w:b/>
          <w:sz w:val="40"/>
          <w:szCs w:val="40"/>
        </w:rPr>
        <w:t>ФАКУЛТЕТ УМЕТНОСТИ</w:t>
      </w:r>
    </w:p>
    <w:p w:rsidR="00D75C95" w:rsidRPr="00A7320B" w:rsidRDefault="00D75C95" w:rsidP="00A7320B">
      <w:pPr>
        <w:jc w:val="center"/>
        <w:rPr>
          <w:rFonts w:ascii="Times New Roman" w:hAnsi="Times New Roman"/>
          <w:b/>
          <w:sz w:val="40"/>
          <w:szCs w:val="40"/>
          <w:lang w:val="sr-Cyrl-CS"/>
        </w:rPr>
      </w:pPr>
      <w:r w:rsidRPr="00A7320B">
        <w:rPr>
          <w:rFonts w:ascii="Times New Roman" w:hAnsi="Times New Roman"/>
          <w:b/>
          <w:sz w:val="40"/>
          <w:szCs w:val="40"/>
          <w:lang w:val="sr-Cyrl-CS"/>
        </w:rPr>
        <w:t>ЦЕНТАР ЗА</w:t>
      </w:r>
      <w:r w:rsidRPr="00A7320B">
        <w:rPr>
          <w:rFonts w:ascii="Times New Roman" w:hAnsi="Times New Roman"/>
          <w:b/>
          <w:sz w:val="40"/>
          <w:szCs w:val="40"/>
          <w:lang w:val="ru-RU"/>
        </w:rPr>
        <w:t xml:space="preserve"> </w:t>
      </w:r>
      <w:r w:rsidRPr="00A7320B">
        <w:rPr>
          <w:rFonts w:ascii="Times New Roman" w:hAnsi="Times New Roman"/>
          <w:b/>
          <w:sz w:val="40"/>
          <w:szCs w:val="40"/>
          <w:lang w:val="sr-Cyrl-CS"/>
        </w:rPr>
        <w:t>НАУЧНОИСТРАЖИВАЧКИ РАД</w:t>
      </w:r>
      <w:r>
        <w:rPr>
          <w:rFonts w:ascii="Times New Roman" w:hAnsi="Times New Roman"/>
          <w:b/>
          <w:sz w:val="40"/>
          <w:szCs w:val="40"/>
          <w:lang w:val="sr-Cyrl-CS"/>
        </w:rPr>
        <w:t xml:space="preserve"> </w:t>
      </w:r>
      <w:r w:rsidRPr="00A7320B">
        <w:rPr>
          <w:rFonts w:ascii="Times New Roman" w:hAnsi="Times New Roman"/>
          <w:b/>
          <w:sz w:val="40"/>
          <w:szCs w:val="40"/>
          <w:lang w:val="sr-Cyrl-CS"/>
        </w:rPr>
        <w:t>САНУ И УНИВЕРЗИТЕТА У НИШУ</w:t>
      </w:r>
      <w:r>
        <w:rPr>
          <w:rFonts w:ascii="Times New Roman" w:hAnsi="Times New Roman"/>
          <w:b/>
          <w:sz w:val="40"/>
          <w:szCs w:val="40"/>
          <w:lang w:val="sr-Cyrl-CS"/>
        </w:rPr>
        <w:t xml:space="preserve">               </w:t>
      </w:r>
      <w:r w:rsidRPr="00A7320B">
        <w:rPr>
          <w:rFonts w:ascii="Times New Roman" w:hAnsi="Times New Roman"/>
          <w:sz w:val="32"/>
          <w:szCs w:val="32"/>
          <w:lang w:val="sr-Cyrl-CS"/>
        </w:rPr>
        <w:t>ОДСЕК ДРУШТВЕНИХ НАУКА</w:t>
      </w:r>
    </w:p>
    <w:p w:rsidR="00D75C95" w:rsidRDefault="00D75C95" w:rsidP="00A7320B">
      <w:pPr>
        <w:jc w:val="center"/>
        <w:rPr>
          <w:rFonts w:ascii="Times New Roman" w:hAnsi="Times New Roman"/>
          <w:lang w:val="sr-Cyrl-CS"/>
        </w:rPr>
      </w:pPr>
    </w:p>
    <w:p w:rsidR="00D75C95" w:rsidRPr="00A7320B" w:rsidRDefault="00D75C95" w:rsidP="00A7320B">
      <w:pPr>
        <w:jc w:val="center"/>
        <w:rPr>
          <w:rFonts w:ascii="Times New Roman" w:hAnsi="Times New Roman"/>
          <w:lang w:val="sr-Cyrl-CS"/>
        </w:rPr>
      </w:pPr>
      <w:r w:rsidRPr="00401F63">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grb" style="width:161.25pt;height:159pt;visibility:visible">
            <v:imagedata r:id="rId7" o:title=""/>
          </v:shape>
        </w:pict>
      </w:r>
    </w:p>
    <w:p w:rsidR="00D75C95" w:rsidRDefault="00D75C95" w:rsidP="00A7320B">
      <w:pPr>
        <w:pBdr>
          <w:top w:val="single" w:sz="4" w:space="1" w:color="auto"/>
          <w:left w:val="single" w:sz="4" w:space="4" w:color="auto"/>
          <w:bottom w:val="single" w:sz="4" w:space="1" w:color="auto"/>
          <w:right w:val="single" w:sz="4" w:space="4" w:color="auto"/>
        </w:pBdr>
        <w:shd w:val="clear" w:color="auto" w:fill="C0C0C0"/>
        <w:jc w:val="center"/>
        <w:rPr>
          <w:rFonts w:ascii="Times New Roman" w:hAnsi="Times New Roman"/>
          <w:b/>
          <w:sz w:val="72"/>
          <w:szCs w:val="72"/>
          <w:lang w:val="sr-Cyrl-CS"/>
        </w:rPr>
      </w:pPr>
      <w:r w:rsidRPr="00D118B2">
        <w:rPr>
          <w:rFonts w:ascii="Times New Roman" w:hAnsi="Times New Roman"/>
          <w:b/>
          <w:sz w:val="40"/>
          <w:szCs w:val="40"/>
          <w:lang w:val="sr-Cyrl-CS"/>
        </w:rPr>
        <w:t>Научни симпозијум</w:t>
      </w:r>
      <w:r>
        <w:rPr>
          <w:rFonts w:ascii="Times New Roman" w:hAnsi="Times New Roman"/>
          <w:b/>
          <w:sz w:val="48"/>
          <w:szCs w:val="48"/>
          <w:lang w:val="sr-Cyrl-CS"/>
        </w:rPr>
        <w:t xml:space="preserve">                 </w:t>
      </w:r>
      <w:r w:rsidRPr="00D118B2">
        <w:rPr>
          <w:rFonts w:ascii="Times New Roman" w:hAnsi="Times New Roman"/>
          <w:b/>
          <w:sz w:val="40"/>
          <w:szCs w:val="40"/>
          <w:lang w:val="sr-Cyrl-CS"/>
        </w:rPr>
        <w:t>ТРАДИЦИОНАЛНА ЕСТЕТСКА КУЛТУРА</w:t>
      </w:r>
      <w:r w:rsidRPr="00544B9C">
        <w:rPr>
          <w:rFonts w:ascii="Times New Roman" w:hAnsi="Times New Roman"/>
          <w:b/>
          <w:sz w:val="40"/>
          <w:szCs w:val="40"/>
          <w:lang w:val="sr-Cyrl-CS"/>
        </w:rPr>
        <w:t xml:space="preserve"> </w:t>
      </w:r>
      <w:r w:rsidRPr="00D118B2">
        <w:rPr>
          <w:rFonts w:ascii="Times New Roman" w:hAnsi="Times New Roman"/>
          <w:b/>
          <w:sz w:val="40"/>
          <w:szCs w:val="40"/>
        </w:rPr>
        <w:t>VIII</w:t>
      </w:r>
      <w:r w:rsidRPr="00D118B2">
        <w:rPr>
          <w:rFonts w:ascii="Times New Roman" w:hAnsi="Times New Roman"/>
          <w:b/>
          <w:sz w:val="40"/>
          <w:szCs w:val="40"/>
          <w:lang w:val="sr-Cyrl-CS"/>
        </w:rPr>
        <w:t>:</w:t>
      </w:r>
      <w:r>
        <w:rPr>
          <w:rFonts w:ascii="Times New Roman" w:hAnsi="Times New Roman"/>
          <w:b/>
          <w:sz w:val="40"/>
          <w:szCs w:val="40"/>
          <w:lang w:val="sr-Cyrl-CS"/>
        </w:rPr>
        <w:t xml:space="preserve"> </w:t>
      </w:r>
      <w:r w:rsidRPr="00D118B2">
        <w:rPr>
          <w:rFonts w:ascii="Times New Roman" w:hAnsi="Times New Roman"/>
          <w:b/>
          <w:sz w:val="72"/>
          <w:szCs w:val="72"/>
          <w:lang w:val="sr-Cyrl-CS"/>
        </w:rPr>
        <w:t>ЗАНАТ</w:t>
      </w:r>
    </w:p>
    <w:p w:rsidR="00D75C95" w:rsidRPr="00D118B2" w:rsidRDefault="00D75C95" w:rsidP="00A7320B">
      <w:pPr>
        <w:pBdr>
          <w:top w:val="single" w:sz="4" w:space="1" w:color="auto"/>
          <w:left w:val="single" w:sz="4" w:space="4" w:color="auto"/>
          <w:bottom w:val="single" w:sz="4" w:space="1" w:color="auto"/>
          <w:right w:val="single" w:sz="4" w:space="4" w:color="auto"/>
        </w:pBdr>
        <w:shd w:val="clear" w:color="auto" w:fill="C0C0C0"/>
        <w:jc w:val="center"/>
        <w:rPr>
          <w:rFonts w:ascii="Times New Roman" w:hAnsi="Times New Roman"/>
          <w:b/>
          <w:sz w:val="48"/>
          <w:szCs w:val="48"/>
          <w:lang w:val="sr-Cyrl-CS"/>
        </w:rPr>
      </w:pPr>
      <w:r w:rsidRPr="00D118B2">
        <w:rPr>
          <w:rFonts w:ascii="Times New Roman" w:hAnsi="Times New Roman"/>
          <w:b/>
          <w:sz w:val="48"/>
          <w:szCs w:val="48"/>
          <w:lang w:val="sr-Cyrl-CS"/>
        </w:rPr>
        <w:t>Сажеци пријављених саопштења</w:t>
      </w:r>
    </w:p>
    <w:p w:rsidR="00D75C95" w:rsidRDefault="00D75C95" w:rsidP="00A7320B">
      <w:pPr>
        <w:jc w:val="center"/>
        <w:rPr>
          <w:rFonts w:ascii="Times New Roman" w:hAnsi="Times New Roman"/>
          <w:b/>
          <w:sz w:val="40"/>
          <w:szCs w:val="40"/>
          <w:lang w:val="sr-Cyrl-CS"/>
        </w:rPr>
      </w:pPr>
    </w:p>
    <w:p w:rsidR="00D75C95" w:rsidRPr="00544B9C" w:rsidRDefault="00D75C95" w:rsidP="00A7320B">
      <w:pPr>
        <w:jc w:val="center"/>
        <w:rPr>
          <w:b/>
          <w:sz w:val="48"/>
          <w:szCs w:val="48"/>
          <w:lang w:val="sr-Cyrl-CS"/>
        </w:rPr>
      </w:pPr>
      <w:r w:rsidRPr="00A7320B">
        <w:rPr>
          <w:rFonts w:ascii="Times New Roman" w:hAnsi="Times New Roman"/>
          <w:b/>
          <w:sz w:val="40"/>
          <w:szCs w:val="40"/>
          <w:lang w:val="sr-Cyrl-CS"/>
        </w:rPr>
        <w:t xml:space="preserve">Ниш, </w:t>
      </w:r>
      <w:r w:rsidRPr="00544B9C">
        <w:rPr>
          <w:rFonts w:ascii="Times New Roman" w:hAnsi="Times New Roman"/>
          <w:b/>
          <w:sz w:val="40"/>
          <w:szCs w:val="40"/>
          <w:lang w:val="sr-Cyrl-CS"/>
        </w:rPr>
        <w:t>29</w:t>
      </w:r>
      <w:r w:rsidRPr="00A7320B">
        <w:rPr>
          <w:rFonts w:ascii="Times New Roman" w:hAnsi="Times New Roman"/>
          <w:b/>
          <w:sz w:val="40"/>
          <w:szCs w:val="40"/>
          <w:lang w:val="sr-Cyrl-CS"/>
        </w:rPr>
        <w:t>. новембар 2013, 11</w:t>
      </w:r>
      <w:r w:rsidRPr="00544B9C">
        <w:rPr>
          <w:rFonts w:ascii="Times New Roman" w:hAnsi="Times New Roman"/>
          <w:b/>
          <w:sz w:val="40"/>
          <w:szCs w:val="40"/>
          <w:lang w:val="sr-Cyrl-CS"/>
        </w:rPr>
        <w:t>.00</w:t>
      </w:r>
      <w:r w:rsidRPr="00A7320B">
        <w:rPr>
          <w:rFonts w:ascii="Times New Roman" w:hAnsi="Times New Roman"/>
          <w:b/>
          <w:sz w:val="40"/>
          <w:szCs w:val="40"/>
          <w:lang w:val="sr-Cyrl-CS"/>
        </w:rPr>
        <w:t xml:space="preserve"> сати</w:t>
      </w:r>
      <w:r>
        <w:rPr>
          <w:rFonts w:ascii="Times New Roman" w:hAnsi="Times New Roman"/>
          <w:b/>
          <w:sz w:val="40"/>
          <w:szCs w:val="40"/>
          <w:lang w:val="sr-Cyrl-CS"/>
        </w:rPr>
        <w:t xml:space="preserve">             </w:t>
      </w:r>
      <w:r w:rsidRPr="00A7320B">
        <w:rPr>
          <w:rFonts w:ascii="Times New Roman" w:hAnsi="Times New Roman"/>
          <w:b/>
          <w:sz w:val="40"/>
          <w:szCs w:val="40"/>
          <w:lang w:val="sr-Cyrl-CS"/>
        </w:rPr>
        <w:t>Универзитет у Нишу, Универзитетски трг 2</w:t>
      </w:r>
      <w:r>
        <w:rPr>
          <w:rFonts w:ascii="Times New Roman" w:hAnsi="Times New Roman"/>
          <w:b/>
          <w:sz w:val="40"/>
          <w:szCs w:val="40"/>
          <w:lang w:val="sr-Cyrl-CS"/>
        </w:rPr>
        <w:t xml:space="preserve">     </w:t>
      </w:r>
      <w:r w:rsidRPr="00A7320B">
        <w:rPr>
          <w:rFonts w:ascii="Times New Roman" w:hAnsi="Times New Roman"/>
          <w:b/>
          <w:sz w:val="40"/>
          <w:szCs w:val="40"/>
          <w:lang w:val="sr-Cyrl-CS"/>
        </w:rPr>
        <w:t>Сала бр. 8</w:t>
      </w:r>
      <w:r w:rsidRPr="00544B9C">
        <w:rPr>
          <w:rFonts w:ascii="Times New Roman" w:hAnsi="Times New Roman"/>
          <w:b/>
          <w:sz w:val="40"/>
          <w:szCs w:val="40"/>
          <w:lang w:val="sr-Cyrl-CS"/>
        </w:rPr>
        <w:t xml:space="preserve"> </w:t>
      </w:r>
      <w:r w:rsidRPr="00A7320B">
        <w:rPr>
          <w:rFonts w:ascii="Times New Roman" w:hAnsi="Times New Roman"/>
          <w:b/>
          <w:sz w:val="40"/>
          <w:szCs w:val="40"/>
          <w:lang w:val="sr-Cyrl-CS"/>
        </w:rPr>
        <w:t>/</w:t>
      </w:r>
      <w:r w:rsidRPr="00544B9C">
        <w:rPr>
          <w:rFonts w:ascii="Times New Roman" w:hAnsi="Times New Roman"/>
          <w:b/>
          <w:sz w:val="40"/>
          <w:szCs w:val="40"/>
          <w:lang w:val="sr-Cyrl-CS"/>
        </w:rPr>
        <w:t xml:space="preserve"> </w:t>
      </w:r>
      <w:r w:rsidRPr="00A7320B">
        <w:rPr>
          <w:rFonts w:ascii="Times New Roman" w:hAnsi="Times New Roman"/>
          <w:b/>
          <w:sz w:val="40"/>
          <w:szCs w:val="40"/>
          <w:lang w:val="sr-Cyrl-CS"/>
        </w:rPr>
        <w:t>приземље</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 xml:space="preserve">Сретен Петровић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hyperlink r:id="rId8" w:history="1">
        <w:r w:rsidRPr="00A341B1">
          <w:rPr>
            <w:rStyle w:val="Hyperlink"/>
            <w:rFonts w:ascii="Times New Roman" w:hAnsi="Times New Roman"/>
            <w:b/>
            <w:sz w:val="24"/>
            <w:szCs w:val="24"/>
            <w:lang w:val="sr-Cyrl-CS"/>
          </w:rPr>
          <w:t>icebadi@yahoo.com</w:t>
        </w:r>
      </w:hyperlink>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 xml:space="preserve"> Етно-културолошка радионица Сврљиг – Београд</w:t>
      </w:r>
    </w:p>
    <w:p w:rsidR="00D75C95" w:rsidRPr="00A7320B"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8"/>
          <w:szCs w:val="28"/>
          <w:lang w:val="sr-Cyrl-CS"/>
        </w:rPr>
      </w:pPr>
      <w:r w:rsidRPr="00A7320B">
        <w:rPr>
          <w:rFonts w:ascii="Times New Roman" w:hAnsi="Times New Roman"/>
          <w:b/>
          <w:sz w:val="28"/>
          <w:szCs w:val="28"/>
          <w:lang w:val="sr-Cyrl-CS"/>
        </w:rPr>
        <w:t>ЕСТЕТСКО И ФУНКЦИОНАЛНО, ЗАНАТСКО И ПРИМЕЊЕНО</w:t>
      </w:r>
    </w:p>
    <w:p w:rsidR="00D75C95" w:rsidRPr="00296508" w:rsidRDefault="00D75C95" w:rsidP="00D118B2">
      <w:pPr>
        <w:spacing w:line="240" w:lineRule="auto"/>
        <w:ind w:firstLine="720"/>
        <w:jc w:val="both"/>
        <w:rPr>
          <w:rFonts w:ascii="Times New Roman" w:hAnsi="Times New Roman"/>
          <w:sz w:val="24"/>
          <w:szCs w:val="24"/>
          <w:lang w:val="sr-Cyrl-CS"/>
        </w:rPr>
      </w:pPr>
    </w:p>
    <w:p w:rsidR="00D75C95" w:rsidRPr="00296508" w:rsidRDefault="00D75C95" w:rsidP="00D118B2">
      <w:pPr>
        <w:spacing w:line="240" w:lineRule="auto"/>
        <w:ind w:firstLine="720"/>
        <w:jc w:val="both"/>
        <w:rPr>
          <w:rFonts w:ascii="Times New Roman" w:hAnsi="Times New Roman"/>
          <w:sz w:val="24"/>
          <w:szCs w:val="24"/>
          <w:lang w:val="sr-Cyrl-CS"/>
        </w:rPr>
      </w:pPr>
      <w:r w:rsidRPr="00D118B2">
        <w:rPr>
          <w:rFonts w:ascii="Times New Roman" w:hAnsi="Times New Roman"/>
          <w:b/>
          <w:sz w:val="24"/>
          <w:szCs w:val="24"/>
          <w:lang w:val="sr-Cyrl-CS"/>
        </w:rPr>
        <w:t>Апстракт.</w:t>
      </w:r>
      <w:r>
        <w:rPr>
          <w:rFonts w:ascii="Times New Roman" w:hAnsi="Times New Roman"/>
          <w:sz w:val="24"/>
          <w:szCs w:val="24"/>
          <w:lang w:val="sr-Cyrl-CS"/>
        </w:rPr>
        <w:t xml:space="preserve"> </w:t>
      </w:r>
      <w:r w:rsidRPr="00296508">
        <w:rPr>
          <w:rFonts w:ascii="Times New Roman" w:hAnsi="Times New Roman"/>
          <w:sz w:val="24"/>
          <w:szCs w:val="24"/>
          <w:lang w:val="sr-Cyrl-CS"/>
        </w:rPr>
        <w:t>У раду се говори о разли</w:t>
      </w:r>
      <w:r w:rsidRPr="00296508">
        <w:rPr>
          <w:rFonts w:ascii="Times New Roman" w:hAnsi="Times New Roman"/>
          <w:sz w:val="24"/>
          <w:szCs w:val="24"/>
          <w:lang w:val="sr-Latn-CS"/>
        </w:rPr>
        <w:t>ци</w:t>
      </w:r>
      <w:r w:rsidRPr="00296508">
        <w:rPr>
          <w:rFonts w:ascii="Times New Roman" w:hAnsi="Times New Roman"/>
          <w:sz w:val="24"/>
          <w:szCs w:val="24"/>
          <w:lang w:val="sr-Cyrl-CS"/>
        </w:rPr>
        <w:t xml:space="preserve"> занатске израде предмета и естетског уметничког дела. У занатском раду </w:t>
      </w:r>
      <w:r w:rsidRPr="00296508">
        <w:rPr>
          <w:rFonts w:ascii="Times New Roman" w:hAnsi="Times New Roman"/>
          <w:i/>
          <w:sz w:val="24"/>
          <w:szCs w:val="24"/>
          <w:lang w:val="sr-Cyrl-CS"/>
        </w:rPr>
        <w:t>умеће</w:t>
      </w:r>
      <w:r w:rsidRPr="00296508">
        <w:rPr>
          <w:rFonts w:ascii="Times New Roman" w:hAnsi="Times New Roman"/>
          <w:sz w:val="24"/>
          <w:szCs w:val="24"/>
          <w:lang w:val="sr-Cyrl-CS"/>
        </w:rPr>
        <w:t xml:space="preserve">, тј. спретност руку и делање у складу са наученим правилима су одлучујући. Такав рад, свакако, може пратити и одређена естетска сензибилност предузетника. Предмети који се занатски израђују поседују наглашену функционалност – корисни су и употребљиви. У правој уметности, уколико и постоји нека „функционалност“, „употребљивост“ дела, на пример у архитектури, споменичкој скулптури, ове творевине опстају под велом „уметничких“ уколико моменти </w:t>
      </w:r>
      <w:r w:rsidRPr="00296508">
        <w:rPr>
          <w:rFonts w:ascii="Times New Roman" w:hAnsi="Times New Roman"/>
          <w:i/>
          <w:sz w:val="24"/>
          <w:szCs w:val="24"/>
          <w:lang w:val="sr-Cyrl-CS"/>
        </w:rPr>
        <w:t>функционалности,</w:t>
      </w:r>
      <w:r w:rsidRPr="00296508">
        <w:rPr>
          <w:rFonts w:ascii="Times New Roman" w:hAnsi="Times New Roman"/>
          <w:sz w:val="24"/>
          <w:szCs w:val="24"/>
          <w:lang w:val="sr-Cyrl-CS"/>
        </w:rPr>
        <w:t xml:space="preserve"> </w:t>
      </w:r>
      <w:r w:rsidRPr="00296508">
        <w:rPr>
          <w:rFonts w:ascii="Times New Roman" w:hAnsi="Times New Roman"/>
          <w:i/>
          <w:sz w:val="24"/>
          <w:szCs w:val="24"/>
          <w:lang w:val="sr-Cyrl-CS"/>
        </w:rPr>
        <w:t>семантички слојеви,</w:t>
      </w:r>
      <w:r w:rsidRPr="00296508">
        <w:rPr>
          <w:rFonts w:ascii="Times New Roman" w:hAnsi="Times New Roman"/>
          <w:sz w:val="24"/>
          <w:szCs w:val="24"/>
          <w:lang w:val="sr-Cyrl-CS"/>
        </w:rPr>
        <w:t xml:space="preserve"> а у односу на онај „естетски“,</w:t>
      </w:r>
      <w:r w:rsidRPr="00296508">
        <w:rPr>
          <w:rFonts w:ascii="Times New Roman" w:hAnsi="Times New Roman"/>
          <w:i/>
          <w:sz w:val="24"/>
          <w:szCs w:val="24"/>
          <w:lang w:val="sr-Cyrl-CS"/>
        </w:rPr>
        <w:t xml:space="preserve"> </w:t>
      </w:r>
      <w:r w:rsidRPr="00296508">
        <w:rPr>
          <w:rFonts w:ascii="Times New Roman" w:hAnsi="Times New Roman"/>
          <w:sz w:val="24"/>
          <w:szCs w:val="24"/>
          <w:lang w:val="sr-Cyrl-CS"/>
        </w:rPr>
        <w:t xml:space="preserve">постоје искључиво као „спољашни“ – „у служби су естетске форме“! Отуда и питање да ли је и колико умесно разликовање </w:t>
      </w:r>
      <w:r w:rsidRPr="00296508">
        <w:rPr>
          <w:rFonts w:ascii="Times New Roman" w:hAnsi="Times New Roman"/>
          <w:i/>
          <w:sz w:val="24"/>
          <w:szCs w:val="24"/>
          <w:lang w:val="sr-Cyrl-CS"/>
        </w:rPr>
        <w:t xml:space="preserve">ликовног </w:t>
      </w:r>
      <w:r w:rsidRPr="00296508">
        <w:rPr>
          <w:rFonts w:ascii="Times New Roman" w:hAnsi="Times New Roman"/>
          <w:sz w:val="24"/>
          <w:szCs w:val="24"/>
          <w:lang w:val="sr-Cyrl-CS"/>
        </w:rPr>
        <w:t xml:space="preserve">и </w:t>
      </w:r>
      <w:r w:rsidRPr="00296508">
        <w:rPr>
          <w:rFonts w:ascii="Times New Roman" w:hAnsi="Times New Roman"/>
          <w:i/>
          <w:sz w:val="24"/>
          <w:szCs w:val="24"/>
          <w:lang w:val="sr-Cyrl-CS"/>
        </w:rPr>
        <w:t xml:space="preserve">примењеног уметника, </w:t>
      </w:r>
      <w:r w:rsidRPr="00296508">
        <w:rPr>
          <w:rFonts w:ascii="Times New Roman" w:hAnsi="Times New Roman"/>
          <w:sz w:val="24"/>
          <w:szCs w:val="24"/>
          <w:lang w:val="sr-Cyrl-CS"/>
        </w:rPr>
        <w:t>будући да за артефакте овог другог важи мерило функционалности, док би „чисти“</w:t>
      </w:r>
      <w:r w:rsidRPr="00296508">
        <w:rPr>
          <w:rFonts w:ascii="Times New Roman" w:hAnsi="Times New Roman"/>
          <w:i/>
          <w:sz w:val="24"/>
          <w:szCs w:val="24"/>
          <w:lang w:val="sr-Cyrl-CS"/>
        </w:rPr>
        <w:t xml:space="preserve"> уметник </w:t>
      </w:r>
      <w:r w:rsidRPr="00296508">
        <w:rPr>
          <w:rFonts w:ascii="Times New Roman" w:hAnsi="Times New Roman"/>
          <w:sz w:val="24"/>
          <w:szCs w:val="24"/>
          <w:lang w:val="sr-Cyrl-CS"/>
        </w:rPr>
        <w:t xml:space="preserve">следио принцип </w:t>
      </w:r>
      <w:r w:rsidRPr="00296508">
        <w:rPr>
          <w:rFonts w:ascii="Times New Roman" w:hAnsi="Times New Roman"/>
          <w:i/>
          <w:sz w:val="24"/>
          <w:szCs w:val="24"/>
          <w:lang w:val="sr-Cyrl-CS"/>
        </w:rPr>
        <w:t xml:space="preserve">оригиналног </w:t>
      </w:r>
      <w:r w:rsidRPr="00296508">
        <w:rPr>
          <w:rFonts w:ascii="Times New Roman" w:hAnsi="Times New Roman"/>
          <w:sz w:val="24"/>
          <w:szCs w:val="24"/>
          <w:lang w:val="sr-Cyrl-CS"/>
        </w:rPr>
        <w:t xml:space="preserve">и </w:t>
      </w:r>
      <w:r w:rsidRPr="00296508">
        <w:rPr>
          <w:rFonts w:ascii="Times New Roman" w:hAnsi="Times New Roman"/>
          <w:i/>
          <w:sz w:val="24"/>
          <w:szCs w:val="24"/>
          <w:lang w:val="sr-Cyrl-CS"/>
        </w:rPr>
        <w:t>слободног стварања.</w:t>
      </w:r>
      <w:r w:rsidRPr="00296508">
        <w:rPr>
          <w:rFonts w:ascii="Times New Roman" w:hAnsi="Times New Roman"/>
          <w:sz w:val="24"/>
          <w:szCs w:val="24"/>
          <w:lang w:val="sr-Cyrl-CS"/>
        </w:rPr>
        <w:t xml:space="preserve"> Ствар је у томе што и </w:t>
      </w:r>
      <w:r w:rsidRPr="00296508">
        <w:rPr>
          <w:rFonts w:ascii="Times New Roman" w:hAnsi="Times New Roman"/>
          <w:i/>
          <w:sz w:val="24"/>
          <w:szCs w:val="24"/>
          <w:lang w:val="sr-Cyrl-CS"/>
        </w:rPr>
        <w:t xml:space="preserve">примењена уметност </w:t>
      </w:r>
      <w:r w:rsidRPr="00296508">
        <w:rPr>
          <w:rFonts w:ascii="Times New Roman" w:hAnsi="Times New Roman"/>
          <w:sz w:val="24"/>
          <w:szCs w:val="24"/>
          <w:lang w:val="sr-Cyrl-CS"/>
        </w:rPr>
        <w:t>може бити ствар талентованог ствараоца, тако да његов продукт осим што задовољава потребу тржишта може понети и високи естетски домет? Дакле, све зависи од тога колико је стваралац талентован, кадар да свом облику, поред осталог, подари естетску форму.</w:t>
      </w: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r w:rsidRPr="00544B9C">
        <w:rPr>
          <w:rFonts w:ascii="Times New Roman" w:hAnsi="Times New Roman"/>
          <w:b/>
          <w:sz w:val="24"/>
          <w:szCs w:val="24"/>
          <w:lang w:val="sr-Cyrl-CS"/>
        </w:rPr>
        <w:t>Недељко Богдановић</w:t>
      </w:r>
    </w:p>
    <w:p w:rsidR="00D75C95"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hyperlink r:id="rId9" w:history="1">
        <w:r w:rsidRPr="00A341B1">
          <w:rPr>
            <w:rStyle w:val="Hyperlink"/>
            <w:rFonts w:ascii="Times New Roman" w:hAnsi="Times New Roman"/>
            <w:b/>
            <w:sz w:val="24"/>
            <w:szCs w:val="24"/>
          </w:rPr>
          <w:t>nedb@ni.ac.rs</w:t>
        </w:r>
      </w:hyperlink>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 xml:space="preserve">Универзитет у Нишу, </w:t>
      </w: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 xml:space="preserve">Центар за научноистраживачки рад САНУ и Универзитета у Нишу </w:t>
      </w: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8"/>
          <w:szCs w:val="28"/>
          <w:lang w:val="sr-Cyrl-CS"/>
        </w:rPr>
      </w:pPr>
      <w:r w:rsidRPr="00544B9C">
        <w:rPr>
          <w:rFonts w:ascii="Times New Roman" w:hAnsi="Times New Roman"/>
          <w:b/>
          <w:sz w:val="28"/>
          <w:szCs w:val="28"/>
          <w:lang w:val="sr-Cyrl-CS"/>
        </w:rPr>
        <w:t xml:space="preserve">ЗАНАТ КАО ИДЕАЛ </w:t>
      </w: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Pr="00544B9C" w:rsidRDefault="00D75C95" w:rsidP="00D118B2">
      <w:pPr>
        <w:jc w:val="both"/>
        <w:rPr>
          <w:rFonts w:ascii="Times New Roman" w:hAnsi="Times New Roman"/>
          <w:b/>
          <w:sz w:val="24"/>
          <w:szCs w:val="24"/>
          <w:lang w:val="sr-Cyrl-CS"/>
        </w:rPr>
      </w:pPr>
    </w:p>
    <w:p w:rsidR="00D75C95"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rPr>
      </w:pPr>
      <w:r>
        <w:rPr>
          <w:rFonts w:ascii="Times New Roman" w:hAnsi="Times New Roman"/>
          <w:b/>
          <w:sz w:val="24"/>
          <w:szCs w:val="24"/>
          <w:lang w:val="sr-Cyrl-CS"/>
        </w:rPr>
        <w:t>Станка Янева</w:t>
      </w:r>
      <w:r w:rsidRPr="00544B9C">
        <w:rPr>
          <w:rFonts w:ascii="Times New Roman" w:hAnsi="Times New Roman"/>
          <w:b/>
          <w:sz w:val="24"/>
          <w:szCs w:val="24"/>
          <w:lang w:val="sr-Cyrl-CS"/>
        </w:rPr>
        <w:t xml:space="preserve">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rPr>
      </w:pPr>
      <w:r w:rsidRPr="00544B9C">
        <w:rPr>
          <w:rFonts w:ascii="Times New Roman" w:hAnsi="Times New Roman"/>
          <w:b/>
          <w:sz w:val="24"/>
          <w:szCs w:val="24"/>
        </w:rPr>
        <w:t>janeva_@abv.bg</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 xml:space="preserve">Институт за етнология и фолклористика с Етнографски музей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lang w:val="sr-Cyrl-CS"/>
        </w:rPr>
      </w:pPr>
      <w:r w:rsidRPr="00544B9C">
        <w:rPr>
          <w:rFonts w:ascii="Times New Roman" w:hAnsi="Times New Roman"/>
          <w:b/>
          <w:sz w:val="24"/>
          <w:szCs w:val="24"/>
          <w:lang w:val="sr-Cyrl-CS"/>
        </w:rPr>
        <w:t>– Българска академия на науките, София</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8"/>
          <w:szCs w:val="28"/>
          <w:lang w:val="sr-Cyrl-CS"/>
        </w:rPr>
      </w:pPr>
      <w:r w:rsidRPr="00544B9C">
        <w:rPr>
          <w:rFonts w:ascii="Times New Roman" w:hAnsi="Times New Roman"/>
          <w:b/>
          <w:sz w:val="28"/>
          <w:szCs w:val="28"/>
          <w:lang w:val="sr-Cyrl-CS"/>
        </w:rPr>
        <w:t>ФОРМИ НА ОРГАНИЗАЦИЯ И ОБУЧЕНИЕ                                             НА БЪЛГАРСКИТЕ ЗАНАЯТЧИИ ПРЕЗ Х</w:t>
      </w:r>
      <w:r w:rsidRPr="006D48B7">
        <w:rPr>
          <w:rFonts w:ascii="Times New Roman" w:hAnsi="Times New Roman"/>
          <w:b/>
          <w:sz w:val="28"/>
          <w:szCs w:val="28"/>
        </w:rPr>
        <w:t>V</w:t>
      </w:r>
      <w:r w:rsidRPr="00544B9C">
        <w:rPr>
          <w:rFonts w:ascii="Times New Roman" w:hAnsi="Times New Roman"/>
          <w:b/>
          <w:sz w:val="28"/>
          <w:szCs w:val="28"/>
          <w:lang w:val="sr-Cyrl-CS"/>
        </w:rPr>
        <w:t>ІІІ – ХІХ ВЕК</w:t>
      </w:r>
    </w:p>
    <w:p w:rsidR="00D75C95" w:rsidRPr="00544B9C" w:rsidRDefault="00D75C95" w:rsidP="004610A7">
      <w:pPr>
        <w:spacing w:after="0" w:line="240" w:lineRule="auto"/>
        <w:ind w:firstLine="720"/>
        <w:jc w:val="both"/>
        <w:rPr>
          <w:rFonts w:ascii="Times New Roman" w:hAnsi="Times New Roman"/>
          <w:b/>
          <w:sz w:val="24"/>
          <w:szCs w:val="24"/>
          <w:lang w:val="sr-Cyrl-CS"/>
        </w:rPr>
      </w:pPr>
    </w:p>
    <w:p w:rsidR="00D75C95" w:rsidRPr="00544B9C" w:rsidRDefault="00D75C95" w:rsidP="004610A7">
      <w:pPr>
        <w:spacing w:after="0" w:line="240" w:lineRule="auto"/>
        <w:ind w:firstLine="720"/>
        <w:jc w:val="both"/>
        <w:rPr>
          <w:rFonts w:ascii="Times New Roman" w:hAnsi="Times New Roman"/>
          <w:b/>
          <w:sz w:val="24"/>
          <w:szCs w:val="24"/>
          <w:lang w:val="sr-Cyrl-CS"/>
        </w:rPr>
      </w:pPr>
      <w:r w:rsidRPr="00544B9C">
        <w:rPr>
          <w:rFonts w:ascii="Times New Roman" w:hAnsi="Times New Roman"/>
          <w:b/>
          <w:sz w:val="24"/>
          <w:szCs w:val="24"/>
          <w:lang w:val="sr-Cyrl-CS"/>
        </w:rPr>
        <w:t>Резюме.</w:t>
      </w:r>
      <w:r w:rsidRPr="00544B9C">
        <w:rPr>
          <w:rFonts w:ascii="Times New Roman" w:hAnsi="Times New Roman"/>
          <w:sz w:val="24"/>
          <w:szCs w:val="24"/>
          <w:lang w:val="sr-Cyrl-CS"/>
        </w:rPr>
        <w:t xml:space="preserve"> В периода, определян често като възрожденски, българските художествени занаяти се развиват с бързи темпове и дават едни от най-добрите образци на изкуството. Политическите събития в турската империя, довели до относителна свобода на икономическите и културни процеси, светското и църковното строителство, развиващата се търговия, просветната дейност и други фактори стимулират занаятчийското производство. В тази епоха се формират художествени школи и центрове на занаятчийско производство, създават се и първите професионални организации, които имат съществена роля за стопанското и културно развитие на българските градове.</w:t>
      </w: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Милина Ивановић-Баришић</w:t>
      </w:r>
    </w:p>
    <w:p w:rsidR="00D75C95"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hyperlink r:id="rId10" w:history="1">
        <w:r w:rsidRPr="00A341B1">
          <w:rPr>
            <w:rStyle w:val="Hyperlink"/>
            <w:rFonts w:ascii="Times New Roman" w:hAnsi="Times New Roman"/>
            <w:b/>
            <w:sz w:val="24"/>
            <w:szCs w:val="24"/>
          </w:rPr>
          <w:t>Milina</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Barisic</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ei</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sanu</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ac</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rs</w:t>
        </w:r>
      </w:hyperlink>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Етнографски институт САНУ, Београд</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8"/>
          <w:szCs w:val="28"/>
          <w:lang w:val="sr-Cyrl-CS"/>
        </w:rPr>
      </w:pPr>
      <w:r w:rsidRPr="00544B9C">
        <w:rPr>
          <w:rFonts w:ascii="Times New Roman" w:hAnsi="Times New Roman"/>
          <w:b/>
          <w:sz w:val="28"/>
          <w:szCs w:val="28"/>
          <w:lang w:val="sr-Cyrl-CS"/>
        </w:rPr>
        <w:t>ЗАНАТСКЕ СЛАВЕ</w:t>
      </w:r>
    </w:p>
    <w:p w:rsidR="00D75C95" w:rsidRPr="00544B9C" w:rsidRDefault="00D75C95" w:rsidP="004610A7">
      <w:pPr>
        <w:spacing w:line="240" w:lineRule="auto"/>
        <w:ind w:firstLine="709"/>
        <w:jc w:val="both"/>
        <w:rPr>
          <w:rFonts w:ascii="Times New Roman" w:hAnsi="Times New Roman"/>
          <w:sz w:val="24"/>
          <w:szCs w:val="24"/>
          <w:lang w:val="sr-Cyrl-CS"/>
        </w:rPr>
      </w:pPr>
    </w:p>
    <w:p w:rsidR="00D75C95" w:rsidRPr="00544B9C" w:rsidRDefault="00D75C95" w:rsidP="004610A7">
      <w:pPr>
        <w:spacing w:line="240" w:lineRule="auto"/>
        <w:ind w:firstLine="709"/>
        <w:jc w:val="both"/>
        <w:rPr>
          <w:rFonts w:ascii="Times New Roman" w:hAnsi="Times New Roman"/>
          <w:sz w:val="24"/>
          <w:szCs w:val="24"/>
          <w:lang w:val="sr-Cyrl-CS"/>
        </w:rPr>
      </w:pPr>
      <w:r w:rsidRPr="00544B9C">
        <w:rPr>
          <w:rFonts w:ascii="Times New Roman" w:hAnsi="Times New Roman"/>
          <w:b/>
          <w:sz w:val="24"/>
          <w:szCs w:val="24"/>
          <w:lang w:val="sr-Cyrl-CS"/>
        </w:rPr>
        <w:t>Апстракт.</w:t>
      </w:r>
      <w:r w:rsidRPr="00544B9C">
        <w:rPr>
          <w:rFonts w:ascii="Times New Roman" w:hAnsi="Times New Roman"/>
          <w:sz w:val="24"/>
          <w:szCs w:val="24"/>
          <w:lang w:val="sr-Cyrl-CS"/>
        </w:rPr>
        <w:t xml:space="preserve"> Занатство представља битну тековину једне заједнице, али је истовремно и сведочанство о способностима и креативности људи који су се бавили одређеном врстом заната. Процес рада занатлија, односно израде занатских предмета, инспиративан је за уочавање или препознавање начина превазилажења ситуација у којима је њихова стручна помоћ била неопходна. Развој занатства у једној области тесно је повезан са инвентивношћу појединаца занатлија, али зависи и од нивоа економског развоја заједнице која исказује потребу за одређеном врстом производа.</w:t>
      </w:r>
    </w:p>
    <w:p w:rsidR="00D75C95" w:rsidRPr="00544B9C" w:rsidRDefault="00D75C95" w:rsidP="004610A7">
      <w:pPr>
        <w:spacing w:line="240" w:lineRule="auto"/>
        <w:ind w:firstLine="709"/>
        <w:jc w:val="both"/>
        <w:rPr>
          <w:rFonts w:ascii="Times New Roman" w:hAnsi="Times New Roman"/>
          <w:sz w:val="24"/>
          <w:szCs w:val="24"/>
          <w:lang w:val="sr-Cyrl-CS"/>
        </w:rPr>
      </w:pPr>
      <w:r w:rsidRPr="00544B9C">
        <w:rPr>
          <w:rFonts w:ascii="Times New Roman" w:hAnsi="Times New Roman"/>
          <w:sz w:val="24"/>
          <w:szCs w:val="24"/>
          <w:lang w:val="sr-Cyrl-CS"/>
        </w:rPr>
        <w:t xml:space="preserve">Познато је да су занатлије као породични људи </w:t>
      </w:r>
      <w:bookmarkStart w:id="0" w:name="_GoBack"/>
      <w:bookmarkEnd w:id="0"/>
      <w:r w:rsidRPr="00544B9C">
        <w:rPr>
          <w:rFonts w:ascii="Times New Roman" w:hAnsi="Times New Roman"/>
          <w:sz w:val="24"/>
          <w:szCs w:val="24"/>
          <w:lang w:val="sr-Cyrl-CS"/>
        </w:rPr>
        <w:t xml:space="preserve">своје знање и умеће преносили на своје потомке, тако да се и по неколико генерација у једној породици бавило истим занатом. Поред породичне традиције, занатлије су узимали и младиће из околине на шегртовање. После калфенског стажа они су постајали мајстори, осамостаљивали се и на тај начин у географском смислу ширили одређени занат. Исто  тако, талентовани мајстори су се трудили да своје занатско умеће усавршавају, тако да су њихови производи временом постајали бољи, квалитетнији, лепши, у естетском смислу усавршенији. </w:t>
      </w:r>
    </w:p>
    <w:p w:rsidR="00D75C95" w:rsidRPr="00544B9C" w:rsidRDefault="00D75C95" w:rsidP="004610A7">
      <w:pPr>
        <w:spacing w:line="240" w:lineRule="auto"/>
        <w:ind w:firstLine="709"/>
        <w:jc w:val="both"/>
        <w:rPr>
          <w:rFonts w:ascii="Times New Roman" w:hAnsi="Times New Roman"/>
          <w:sz w:val="24"/>
          <w:szCs w:val="24"/>
          <w:lang w:val="sr-Cyrl-CS"/>
        </w:rPr>
      </w:pPr>
      <w:r w:rsidRPr="00544B9C">
        <w:rPr>
          <w:rFonts w:ascii="Times New Roman" w:hAnsi="Times New Roman"/>
          <w:sz w:val="24"/>
          <w:szCs w:val="24"/>
          <w:lang w:val="sr-Cyrl-CS"/>
        </w:rPr>
        <w:t>Током 19. века, са постепеним формирањем и јачањем српске државе јача и занатска делатност. Еснафске организације су имале значајну улогу у друштвеном и привредном погледу, што је утицало да се еснафски дух дубоко укорени међу занатлијама и унутар ситносопственичког трговачког сталежа. Запаженом друштвеном статусу ових организација донекле су доприносиле и еснафске славе – светковање одређеног свеца као њиховог заштитника или митског зачетника заната. У том смислу, за неке свеце – заштитнике одређених заната, поред њихове биографије која се односи на светачку традицију, постоје и предања која их доводе у везу са занатом чијег заштитника представљају.</w:t>
      </w:r>
    </w:p>
    <w:p w:rsidR="00D75C95" w:rsidRPr="00544B9C" w:rsidRDefault="00D75C95" w:rsidP="004610A7">
      <w:pPr>
        <w:spacing w:line="240" w:lineRule="auto"/>
        <w:ind w:firstLine="709"/>
        <w:jc w:val="both"/>
        <w:rPr>
          <w:rFonts w:ascii="Times New Roman" w:hAnsi="Times New Roman"/>
          <w:b/>
          <w:sz w:val="24"/>
          <w:szCs w:val="24"/>
          <w:lang w:val="sr-Cyrl-CS"/>
        </w:rPr>
      </w:pPr>
      <w:r w:rsidRPr="00544B9C">
        <w:rPr>
          <w:rFonts w:ascii="Times New Roman" w:hAnsi="Times New Roman"/>
          <w:b/>
          <w:sz w:val="24"/>
          <w:szCs w:val="24"/>
          <w:lang w:val="sr-Cyrl-CS"/>
        </w:rPr>
        <w:t>Кључне речи:</w:t>
      </w:r>
      <w:r w:rsidRPr="00544B9C">
        <w:rPr>
          <w:rFonts w:ascii="Times New Roman" w:hAnsi="Times New Roman"/>
          <w:sz w:val="24"/>
          <w:szCs w:val="24"/>
          <w:lang w:val="sr-Cyrl-CS"/>
        </w:rPr>
        <w:t xml:space="preserve"> еснафске славе, еснафи, занати, свеци.</w:t>
      </w: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A918E9"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 xml:space="preserve">Иванка Петрова </w:t>
      </w:r>
    </w:p>
    <w:p w:rsidR="00D75C95" w:rsidRPr="00A918E9"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A918E9">
        <w:rPr>
          <w:rFonts w:ascii="Times New Roman" w:hAnsi="Times New Roman"/>
          <w:b/>
          <w:sz w:val="24"/>
          <w:szCs w:val="24"/>
        </w:rPr>
        <w:t>ivpetrova</w:t>
      </w:r>
      <w:r w:rsidRPr="00A918E9">
        <w:rPr>
          <w:rFonts w:ascii="Times New Roman" w:hAnsi="Times New Roman"/>
          <w:b/>
          <w:sz w:val="24"/>
          <w:szCs w:val="24"/>
          <w:lang w:val="sr-Cyrl-CS"/>
        </w:rPr>
        <w:t>@</w:t>
      </w:r>
      <w:r w:rsidRPr="00A918E9">
        <w:rPr>
          <w:rFonts w:ascii="Times New Roman" w:hAnsi="Times New Roman"/>
          <w:b/>
          <w:sz w:val="24"/>
          <w:szCs w:val="24"/>
        </w:rPr>
        <w:t>yahoo</w:t>
      </w:r>
      <w:r w:rsidRPr="00A918E9">
        <w:rPr>
          <w:rFonts w:ascii="Times New Roman" w:hAnsi="Times New Roman"/>
          <w:b/>
          <w:sz w:val="24"/>
          <w:szCs w:val="24"/>
          <w:lang w:val="sr-Cyrl-CS"/>
        </w:rPr>
        <w:t>.</w:t>
      </w:r>
      <w:r w:rsidRPr="00A918E9">
        <w:rPr>
          <w:rFonts w:ascii="Times New Roman" w:hAnsi="Times New Roman"/>
          <w:b/>
          <w:sz w:val="24"/>
          <w:szCs w:val="24"/>
        </w:rPr>
        <w:t>com</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 xml:space="preserve">Институт за етнология и фолклористика с Етнографски музей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 xml:space="preserve">– Българска академия на науките, София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8"/>
          <w:szCs w:val="28"/>
          <w:lang w:val="sr-Cyrl-CS"/>
        </w:rPr>
      </w:pPr>
      <w:r w:rsidRPr="00544B9C">
        <w:rPr>
          <w:rFonts w:ascii="Times New Roman" w:hAnsi="Times New Roman"/>
          <w:b/>
          <w:sz w:val="28"/>
          <w:szCs w:val="28"/>
          <w:lang w:val="sr-Cyrl-CS"/>
        </w:rPr>
        <w:t xml:space="preserve">ЗАНАЯТИТЕ В СЪВРЕМЕННА БЪЛГАРИЯ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8"/>
          <w:szCs w:val="28"/>
          <w:lang w:val="sr-Cyrl-CS"/>
        </w:rPr>
      </w:pPr>
      <w:r w:rsidRPr="00544B9C">
        <w:rPr>
          <w:rFonts w:ascii="Times New Roman" w:hAnsi="Times New Roman"/>
          <w:b/>
          <w:sz w:val="28"/>
          <w:szCs w:val="28"/>
          <w:lang w:val="sr-Cyrl-CS"/>
        </w:rPr>
        <w:t>– МЕЖДУ НОРМАТА И СВОБОДАТА</w:t>
      </w:r>
    </w:p>
    <w:p w:rsidR="00D75C95" w:rsidRPr="00544B9C" w:rsidRDefault="00D75C95" w:rsidP="004610A7">
      <w:pPr>
        <w:spacing w:after="0" w:line="240" w:lineRule="auto"/>
        <w:ind w:firstLine="720"/>
        <w:jc w:val="both"/>
        <w:rPr>
          <w:rFonts w:ascii="Times New Roman" w:hAnsi="Times New Roman"/>
          <w:b/>
          <w:sz w:val="24"/>
          <w:szCs w:val="24"/>
          <w:lang w:val="sr-Cyrl-CS"/>
        </w:rPr>
      </w:pPr>
    </w:p>
    <w:p w:rsidR="00D75C95" w:rsidRPr="00544B9C" w:rsidRDefault="00D75C95" w:rsidP="004610A7">
      <w:pPr>
        <w:spacing w:after="0" w:line="240" w:lineRule="auto"/>
        <w:ind w:firstLine="720"/>
        <w:jc w:val="both"/>
        <w:rPr>
          <w:rFonts w:ascii="Times New Roman" w:hAnsi="Times New Roman"/>
          <w:b/>
          <w:sz w:val="24"/>
          <w:szCs w:val="24"/>
          <w:lang w:val="sr-Cyrl-CS"/>
        </w:rPr>
      </w:pPr>
      <w:r w:rsidRPr="00544B9C">
        <w:rPr>
          <w:rFonts w:ascii="Times New Roman" w:hAnsi="Times New Roman"/>
          <w:b/>
          <w:sz w:val="24"/>
          <w:szCs w:val="24"/>
          <w:lang w:val="sr-Cyrl-CS"/>
        </w:rPr>
        <w:t>Резюме.</w:t>
      </w:r>
      <w:r w:rsidRPr="00544B9C">
        <w:rPr>
          <w:rFonts w:ascii="Times New Roman" w:hAnsi="Times New Roman"/>
          <w:sz w:val="24"/>
          <w:szCs w:val="24"/>
          <w:lang w:val="sr-Cyrl-CS"/>
        </w:rPr>
        <w:t xml:space="preserve"> Законът за занаятите в България задава нормативната страна на упражняването на занаяти в съвременността. Той указва правомощията и компетентностите на съответните сдружения на занаятчиите (Браншови организации, Регионални занаятчийски камари и др.). Докладът представя трудовите взаимоотношения и работата в рамките на тези сдружения, както и ползата, която занаятчиите имат от участието си в тях. Ще изследвам какви възможности, но и какви ограничения възникват пред занаятчиите днес в упражняване на професията си, как се изживяват функциите на нормативно установените сдружения, а от друга страна – в какви граници според закона занаятчиите имат свобода на действие в професионален план.</w:t>
      </w: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Pr="00544B9C" w:rsidRDefault="00D75C95" w:rsidP="00D118B2">
      <w:pPr>
        <w:spacing w:line="240" w:lineRule="auto"/>
        <w:jc w:val="both"/>
        <w:rPr>
          <w:rFonts w:ascii="Times New Roman" w:hAnsi="Times New Roman"/>
          <w:b/>
          <w:sz w:val="24"/>
          <w:szCs w:val="24"/>
          <w:lang w:val="sr-Cyrl-CS"/>
        </w:rPr>
      </w:pPr>
    </w:p>
    <w:p w:rsidR="00D75C95"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rPr>
      </w:pPr>
      <w:r w:rsidRPr="00544B9C">
        <w:rPr>
          <w:rFonts w:ascii="Times New Roman" w:hAnsi="Times New Roman"/>
          <w:b/>
          <w:sz w:val="24"/>
          <w:szCs w:val="24"/>
          <w:lang w:val="sr-Cyrl-CS"/>
        </w:rPr>
        <w:t xml:space="preserve">Мария Маркова </w:t>
      </w:r>
    </w:p>
    <w:p w:rsidR="00D75C95" w:rsidRPr="00A918E9"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rPr>
      </w:pPr>
      <w:r w:rsidRPr="00A918E9">
        <w:rPr>
          <w:rFonts w:ascii="Times New Roman" w:hAnsi="Times New Roman"/>
          <w:b/>
          <w:sz w:val="24"/>
          <w:szCs w:val="24"/>
        </w:rPr>
        <w:t>m_tarnovska@abv.bg</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jc w:val="both"/>
        <w:rPr>
          <w:rStyle w:val="Strong"/>
          <w:rFonts w:ascii="Times New Roman" w:hAnsi="Times New Roman"/>
          <w:sz w:val="24"/>
          <w:szCs w:val="24"/>
          <w:lang w:val="sr-Cyrl-CS"/>
        </w:rPr>
      </w:pPr>
      <w:r w:rsidRPr="00544B9C">
        <w:rPr>
          <w:rStyle w:val="Strong"/>
          <w:rFonts w:ascii="Times New Roman" w:hAnsi="Times New Roman"/>
          <w:sz w:val="24"/>
          <w:szCs w:val="24"/>
          <w:lang w:val="sr-Cyrl-CS"/>
        </w:rPr>
        <w:t xml:space="preserve">Институт за етнология и фолклористика с етнографски музей </w:t>
      </w:r>
    </w:p>
    <w:p w:rsidR="00D75C95" w:rsidRPr="00544B9C" w:rsidRDefault="00D75C95" w:rsidP="00253DB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Cyrl-CS"/>
        </w:rPr>
      </w:pPr>
      <w:r w:rsidRPr="00544B9C">
        <w:rPr>
          <w:rStyle w:val="Strong"/>
          <w:rFonts w:ascii="Times New Roman" w:hAnsi="Times New Roman"/>
          <w:sz w:val="24"/>
          <w:szCs w:val="24"/>
          <w:lang w:val="sr-Cyrl-CS"/>
        </w:rPr>
        <w:t xml:space="preserve">– </w:t>
      </w:r>
      <w:r w:rsidRPr="00544B9C">
        <w:rPr>
          <w:rFonts w:ascii="Times New Roman" w:hAnsi="Times New Roman"/>
          <w:b/>
          <w:sz w:val="24"/>
          <w:szCs w:val="24"/>
          <w:lang w:val="sr-Cyrl-CS"/>
        </w:rPr>
        <w:t>Българска академия на науките, София</w:t>
      </w:r>
    </w:p>
    <w:p w:rsidR="00D75C95" w:rsidRPr="00544B9C" w:rsidRDefault="00D75C95" w:rsidP="00253DBA">
      <w:pPr>
        <w:pStyle w:val="Heading2"/>
        <w:numPr>
          <w:ilvl w:val="0"/>
          <w:numId w:val="0"/>
        </w:numPr>
        <w:pBdr>
          <w:top w:val="single" w:sz="4" w:space="1" w:color="auto"/>
          <w:left w:val="single" w:sz="4" w:space="4" w:color="auto"/>
          <w:bottom w:val="single" w:sz="4" w:space="1" w:color="auto"/>
          <w:right w:val="single" w:sz="4" w:space="4" w:color="auto"/>
        </w:pBdr>
        <w:jc w:val="center"/>
        <w:rPr>
          <w:rFonts w:ascii="Times New Roman" w:hAnsi="Times New Roman"/>
          <w:i w:val="0"/>
          <w:szCs w:val="24"/>
          <w:lang w:val="sr-Cyrl-CS"/>
        </w:rPr>
      </w:pPr>
    </w:p>
    <w:p w:rsidR="00D75C95" w:rsidRPr="00544B9C" w:rsidRDefault="00D75C95" w:rsidP="00253DBA">
      <w:pPr>
        <w:pStyle w:val="Heading2"/>
        <w:numPr>
          <w:ilvl w:val="0"/>
          <w:numId w:val="0"/>
        </w:numPr>
        <w:pBdr>
          <w:top w:val="single" w:sz="4" w:space="1" w:color="auto"/>
          <w:left w:val="single" w:sz="4" w:space="4" w:color="auto"/>
          <w:bottom w:val="single" w:sz="4" w:space="1" w:color="auto"/>
          <w:right w:val="single" w:sz="4" w:space="4" w:color="auto"/>
        </w:pBdr>
        <w:rPr>
          <w:rFonts w:ascii="Times New Roman" w:hAnsi="Times New Roman"/>
          <w:i w:val="0"/>
          <w:sz w:val="28"/>
          <w:szCs w:val="28"/>
          <w:lang w:val="sr-Cyrl-CS"/>
        </w:rPr>
      </w:pPr>
      <w:r w:rsidRPr="004610A7">
        <w:rPr>
          <w:rFonts w:ascii="Times New Roman" w:hAnsi="Times New Roman"/>
          <w:i w:val="0"/>
          <w:sz w:val="28"/>
          <w:szCs w:val="28"/>
          <w:lang w:val="bg-BG"/>
        </w:rPr>
        <w:t xml:space="preserve">ЗАНАЯТИТЕ В КЪРДЖАЛИ ПРЕЗ ПРИЗМАТА НА ОТНОШЕНИЯТА </w:t>
      </w:r>
      <w:r w:rsidRPr="00544B9C">
        <w:rPr>
          <w:rFonts w:ascii="Times New Roman" w:hAnsi="Times New Roman"/>
          <w:i w:val="0"/>
          <w:sz w:val="28"/>
          <w:szCs w:val="28"/>
          <w:lang w:val="sr-Cyrl-CS"/>
        </w:rPr>
        <w:t xml:space="preserve">         </w:t>
      </w:r>
      <w:r w:rsidRPr="004610A7">
        <w:rPr>
          <w:rFonts w:ascii="Times New Roman" w:hAnsi="Times New Roman"/>
          <w:i w:val="0"/>
          <w:sz w:val="28"/>
          <w:szCs w:val="28"/>
          <w:lang w:val="bg-BG"/>
        </w:rPr>
        <w:t xml:space="preserve">МЕЖДУ БЪЛГАРИ И ТУРЦИ </w:t>
      </w:r>
      <w:r>
        <w:rPr>
          <w:rFonts w:ascii="Times New Roman" w:hAnsi="Times New Roman"/>
          <w:i w:val="0"/>
          <w:sz w:val="28"/>
          <w:szCs w:val="28"/>
          <w:lang w:val="bg-BG"/>
        </w:rPr>
        <w:t xml:space="preserve">                                                                 </w:t>
      </w:r>
      <w:r w:rsidRPr="004610A7">
        <w:rPr>
          <w:rFonts w:ascii="Times New Roman" w:hAnsi="Times New Roman"/>
          <w:i w:val="0"/>
          <w:sz w:val="28"/>
          <w:szCs w:val="28"/>
          <w:lang w:val="bg-BG"/>
        </w:rPr>
        <w:t xml:space="preserve">(ПРЕЗ ПЪРВАТА ПОЛОВИНА НА ХХ В.) </w:t>
      </w:r>
    </w:p>
    <w:p w:rsidR="00D75C95" w:rsidRPr="00544B9C" w:rsidRDefault="00D75C95" w:rsidP="004610A7">
      <w:pPr>
        <w:spacing w:line="240" w:lineRule="auto"/>
        <w:jc w:val="center"/>
        <w:rPr>
          <w:rFonts w:ascii="Times New Roman" w:hAnsi="Times New Roman"/>
          <w:sz w:val="24"/>
          <w:szCs w:val="24"/>
          <w:lang w:val="sr-Cyrl-CS"/>
        </w:rPr>
      </w:pPr>
    </w:p>
    <w:p w:rsidR="00D75C95" w:rsidRPr="00544B9C" w:rsidRDefault="00D75C95" w:rsidP="004610A7">
      <w:pPr>
        <w:spacing w:line="240" w:lineRule="auto"/>
        <w:ind w:firstLine="708"/>
        <w:jc w:val="both"/>
        <w:rPr>
          <w:rFonts w:ascii="Times New Roman" w:hAnsi="Times New Roman"/>
          <w:sz w:val="24"/>
          <w:szCs w:val="24"/>
          <w:lang w:val="sr-Cyrl-CS"/>
        </w:rPr>
      </w:pPr>
      <w:r w:rsidRPr="00544B9C">
        <w:rPr>
          <w:rFonts w:ascii="Times New Roman" w:hAnsi="Times New Roman"/>
          <w:b/>
          <w:sz w:val="24"/>
          <w:szCs w:val="24"/>
          <w:lang w:val="sr-Cyrl-CS"/>
        </w:rPr>
        <w:t xml:space="preserve">Резюме. </w:t>
      </w:r>
      <w:r w:rsidRPr="00544B9C">
        <w:rPr>
          <w:rFonts w:ascii="Times New Roman" w:hAnsi="Times New Roman"/>
          <w:sz w:val="24"/>
          <w:szCs w:val="24"/>
          <w:lang w:val="sr-Cyrl-CS"/>
        </w:rPr>
        <w:t>Темата за занаятите е често изследвана, в т.ч. и от етнолозите. Най-често се разглеждат въпросите за атрактивността на занаята, за техниката и технологията на самия му производствен процес или по отношение на естетическото въздействие на занаята и на продукта му. Тук ще се опитам да разгледам тази тема другояче, а именно през призмата на междуетническите отношения. Обект на интерпретация ще бъдат занаятите в българския град Кърджали през първата половина на ХХ в., когато започва оформянето на новата местна селищна общност, съставена от старите тукашни жители и новозаселилите се представители на няколко етнически групи. За да изведа междуетническите отношения сред занаятчиите, ще използвам архивен материал и научна литература, които ще се опитам да интерпретирам от антропологична гледна точка.</w:t>
      </w:r>
    </w:p>
    <w:p w:rsidR="00D75C95" w:rsidRPr="00544B9C" w:rsidRDefault="00D75C95" w:rsidP="004610A7">
      <w:pPr>
        <w:spacing w:line="240" w:lineRule="auto"/>
        <w:ind w:firstLine="708"/>
        <w:jc w:val="both"/>
        <w:rPr>
          <w:rFonts w:ascii="Times New Roman" w:hAnsi="Times New Roman"/>
          <w:b/>
          <w:sz w:val="24"/>
          <w:szCs w:val="24"/>
          <w:lang w:val="sr-Cyrl-CS"/>
        </w:rPr>
      </w:pPr>
      <w:r w:rsidRPr="00544B9C">
        <w:rPr>
          <w:rFonts w:ascii="Times New Roman" w:hAnsi="Times New Roman"/>
          <w:sz w:val="24"/>
          <w:szCs w:val="24"/>
          <w:lang w:val="sr-Cyrl-CS"/>
        </w:rPr>
        <w:t>През първата половина на ХХ в. практикуването на занаятите в Кърджали е етнически диференцирано, като турците, българите, арменците, евреите, гърците, албанците и т.н. извършват различни дейности. Работата и общуването им се отличава с толерантност и честност, с липса на народностни и религиозни конфликти, с мирно съжителство. Във времето на Балканската война политическите и военните страсти разрушават частично така изградените естествени човешки контакти. Впоследствие животът и съжителството в едно селище отново възстановяват тези отношения, които са запазени и до днес.</w:t>
      </w:r>
    </w:p>
    <w:p w:rsidR="00D75C95" w:rsidRPr="00544B9C" w:rsidRDefault="00D75C95" w:rsidP="006D48B7">
      <w:pPr>
        <w:spacing w:after="0" w:line="240" w:lineRule="auto"/>
        <w:ind w:firstLine="720"/>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544B9C" w:rsidRDefault="00D75C95" w:rsidP="00D118B2">
      <w:pPr>
        <w:spacing w:after="0" w:line="240" w:lineRule="auto"/>
        <w:jc w:val="both"/>
        <w:rPr>
          <w:rFonts w:ascii="Times New Roman" w:hAnsi="Times New Roman"/>
          <w:sz w:val="24"/>
          <w:szCs w:val="24"/>
          <w:lang w:val="sr-Cyrl-CS"/>
        </w:rPr>
      </w:pPr>
    </w:p>
    <w:p w:rsidR="00D75C95" w:rsidRPr="00A918E9"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Никола Цекић</w:t>
      </w:r>
    </w:p>
    <w:p w:rsidR="00D75C95"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hyperlink r:id="rId11" w:history="1">
        <w:r w:rsidRPr="00A341B1">
          <w:rPr>
            <w:rStyle w:val="Hyperlink"/>
            <w:rFonts w:ascii="Times New Roman" w:hAnsi="Times New Roman"/>
            <w:b/>
            <w:sz w:val="24"/>
            <w:szCs w:val="24"/>
          </w:rPr>
          <w:t>ncekic</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yahoo</w:t>
        </w:r>
        <w:r w:rsidRPr="00A341B1">
          <w:rPr>
            <w:rStyle w:val="Hyperlink"/>
            <w:rFonts w:ascii="Times New Roman" w:hAnsi="Times New Roman"/>
            <w:b/>
            <w:sz w:val="24"/>
            <w:szCs w:val="24"/>
            <w:lang w:val="sr-Cyrl-CS"/>
          </w:rPr>
          <w:t>.</w:t>
        </w:r>
        <w:r w:rsidRPr="00A341B1">
          <w:rPr>
            <w:rStyle w:val="Hyperlink"/>
            <w:rFonts w:ascii="Times New Roman" w:hAnsi="Times New Roman"/>
            <w:b/>
            <w:sz w:val="24"/>
            <w:szCs w:val="24"/>
          </w:rPr>
          <w:t>com</w:t>
        </w:r>
      </w:hyperlink>
    </w:p>
    <w:p w:rsidR="00D75C95" w:rsidRPr="00A918E9"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 xml:space="preserve">Универзитет у Нишу, </w:t>
      </w: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Грађевинско-архитектонски факултет</w:t>
      </w: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p>
    <w:p w:rsidR="00D75C95" w:rsidRPr="00544B9C" w:rsidRDefault="00D75C95" w:rsidP="00253DB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8"/>
          <w:szCs w:val="28"/>
          <w:lang w:val="sr-Cyrl-CS"/>
        </w:rPr>
      </w:pPr>
      <w:r w:rsidRPr="00544B9C">
        <w:rPr>
          <w:rFonts w:ascii="Times New Roman" w:hAnsi="Times New Roman"/>
          <w:b/>
          <w:sz w:val="28"/>
          <w:szCs w:val="28"/>
          <w:lang w:val="sr-Cyrl-CS"/>
        </w:rPr>
        <w:t>ЗАНАТСКО У АРХИТЕКТУРИ СТАРИХ ГРАДОВА</w:t>
      </w:r>
    </w:p>
    <w:p w:rsidR="00D75C95" w:rsidRPr="00544B9C" w:rsidRDefault="00D75C95" w:rsidP="00253DBA">
      <w:pPr>
        <w:spacing w:after="0" w:line="240" w:lineRule="auto"/>
        <w:jc w:val="both"/>
        <w:rPr>
          <w:rFonts w:ascii="Times New Roman" w:hAnsi="Times New Roman"/>
          <w:b/>
          <w:sz w:val="24"/>
          <w:szCs w:val="24"/>
          <w:lang w:val="sr-Cyrl-CS"/>
        </w:rPr>
      </w:pPr>
    </w:p>
    <w:p w:rsidR="00D75C95" w:rsidRPr="00544B9C" w:rsidRDefault="00D75C95" w:rsidP="00253DBA">
      <w:pPr>
        <w:spacing w:after="0" w:line="240" w:lineRule="auto"/>
        <w:ind w:firstLine="720"/>
        <w:jc w:val="both"/>
        <w:rPr>
          <w:rFonts w:ascii="Times New Roman" w:hAnsi="Times New Roman"/>
          <w:b/>
          <w:sz w:val="24"/>
          <w:szCs w:val="24"/>
          <w:lang w:val="sr-Cyrl-CS"/>
        </w:rPr>
      </w:pPr>
    </w:p>
    <w:p w:rsidR="00D75C95" w:rsidRPr="00544B9C" w:rsidRDefault="00D75C95" w:rsidP="00253DBA">
      <w:pPr>
        <w:spacing w:after="0" w:line="240" w:lineRule="auto"/>
        <w:ind w:firstLine="720"/>
        <w:jc w:val="both"/>
        <w:rPr>
          <w:rFonts w:ascii="Times New Roman" w:hAnsi="Times New Roman"/>
          <w:sz w:val="24"/>
          <w:szCs w:val="24"/>
          <w:lang w:val="sr-Cyrl-CS"/>
        </w:rPr>
      </w:pPr>
      <w:r w:rsidRPr="00544B9C">
        <w:rPr>
          <w:rFonts w:ascii="Times New Roman" w:hAnsi="Times New Roman"/>
          <w:b/>
          <w:sz w:val="24"/>
          <w:szCs w:val="24"/>
          <w:lang w:val="sr-Cyrl-CS"/>
        </w:rPr>
        <w:t xml:space="preserve">Резиме. </w:t>
      </w:r>
      <w:r w:rsidRPr="00544B9C">
        <w:rPr>
          <w:rFonts w:ascii="Times New Roman" w:hAnsi="Times New Roman"/>
          <w:sz w:val="24"/>
          <w:szCs w:val="24"/>
          <w:lang w:val="sr-Cyrl-CS"/>
        </w:rPr>
        <w:t>Присуство заната у изградњи старих градова у свету, из различитих историјских периода, посебно у прединдустријским друштвима, показује истанчани сензибилитет мајстора-занатлија који су умели да разумеју вредност и градитељски вешто усмере материјални развој урбархитектонског простора. У овом раду указује се на суптилност стварања екоурбархитектонских физичких структура – кућа и насеобина, на префињени укус за уметничко обликовање кућа и њихових фасадних равни, на историјско-естеске координате и сјајну временску непролазност. Иако поглед на блиску и даљу прошлост садржи слике са поједностављеним технологијима рада, оне фокусирају пажњу на велико богатство духа у ентеријерном и екстеријерном простору, које читамо кроз многобројне уникатне, уметничке детаље, патину времена и културолошки креативне, врло вредне позиције. Зидари, тесари, бравари, лимари, фарбари и друге занатлије са посебним смислом за органско међуповезивање елемената у простору показали су, на основу стечених искустава, како је могуће успоставити образац за организацију културног простора са разноликим карактеристикама. И то у ситуацији врло специфичних екоурбархитектонских, техничких услова на локалитетима. Испољили су невероватни смисао за уравнотежење артефактних и природних форми, при чему су ове друге, ради употребе аутохтоног градитељског материјала из непосредног окружења, донеле успешне функционалне антропоморфне композиције, софистицирани идентитет целина којима се диве данашње генерације.</w:t>
      </w:r>
    </w:p>
    <w:p w:rsidR="00D75C95" w:rsidRPr="00544B9C" w:rsidRDefault="00D75C95" w:rsidP="00253DBA">
      <w:pPr>
        <w:spacing w:after="0" w:line="240" w:lineRule="auto"/>
        <w:jc w:val="both"/>
        <w:rPr>
          <w:rFonts w:ascii="Times New Roman" w:hAnsi="Times New Roman"/>
          <w:sz w:val="24"/>
          <w:szCs w:val="24"/>
          <w:lang w:val="sr-Cyrl-CS"/>
        </w:rPr>
      </w:pPr>
      <w:r w:rsidRPr="00544B9C">
        <w:rPr>
          <w:rFonts w:ascii="Times New Roman" w:hAnsi="Times New Roman"/>
          <w:sz w:val="24"/>
          <w:szCs w:val="24"/>
          <w:lang w:val="sr-Cyrl-CS"/>
        </w:rPr>
        <w:tab/>
        <w:t>У овом раду приказује се десет различитих примера, кроз кратак ретроспективни прилаз, којима се акцентују вредности створене занатлизацијским начином грађења –  једноставним алатима и приступањем естетско-метаболичким, симбиозним обликовањем усклађених физичких структура у урбархитектонском простору, као инспиративном оквиру за неглобалистичко деловање у процесу стварања екоурбархитектонског идентитета места.</w:t>
      </w:r>
    </w:p>
    <w:p w:rsidR="00D75C95" w:rsidRPr="00544B9C" w:rsidRDefault="00D75C95" w:rsidP="00253DBA">
      <w:pPr>
        <w:spacing w:after="0" w:line="240" w:lineRule="auto"/>
        <w:jc w:val="both"/>
        <w:rPr>
          <w:rFonts w:ascii="Times New Roman" w:hAnsi="Times New Roman"/>
          <w:sz w:val="24"/>
          <w:szCs w:val="24"/>
          <w:lang w:val="sr-Cyrl-CS"/>
        </w:rPr>
      </w:pPr>
    </w:p>
    <w:p w:rsidR="00D75C95" w:rsidRPr="00544B9C" w:rsidRDefault="00D75C95" w:rsidP="00253DBA">
      <w:pPr>
        <w:spacing w:after="0" w:line="240" w:lineRule="auto"/>
        <w:ind w:firstLine="720"/>
        <w:jc w:val="both"/>
        <w:rPr>
          <w:rFonts w:ascii="Times New Roman" w:hAnsi="Times New Roman"/>
          <w:b/>
          <w:sz w:val="24"/>
          <w:szCs w:val="24"/>
          <w:lang w:val="sr-Cyrl-CS"/>
        </w:rPr>
      </w:pPr>
      <w:r w:rsidRPr="00544B9C">
        <w:rPr>
          <w:rFonts w:ascii="Times New Roman" w:hAnsi="Times New Roman"/>
          <w:b/>
          <w:sz w:val="24"/>
          <w:szCs w:val="24"/>
          <w:lang w:val="sr-Cyrl-CS"/>
        </w:rPr>
        <w:t>Кључне речи:</w:t>
      </w:r>
      <w:r w:rsidRPr="00544B9C">
        <w:rPr>
          <w:rFonts w:ascii="Times New Roman" w:hAnsi="Times New Roman"/>
          <w:sz w:val="24"/>
          <w:szCs w:val="24"/>
          <w:lang w:val="sr-Cyrl-CS"/>
        </w:rPr>
        <w:t xml:space="preserve"> занати, екоурбархитектура, простор, обликовање, културна разноликост, естетика.</w:t>
      </w:r>
    </w:p>
    <w:p w:rsidR="00D75C95" w:rsidRPr="00544B9C" w:rsidRDefault="00D75C95" w:rsidP="00D118B2">
      <w:pPr>
        <w:spacing w:after="0" w:line="240" w:lineRule="auto"/>
        <w:jc w:val="both"/>
        <w:rPr>
          <w:rFonts w:ascii="Times New Roman" w:hAnsi="Times New Roman"/>
          <w:b/>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Default="00D75C95" w:rsidP="00AC3EC4">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544B9C">
        <w:rPr>
          <w:rFonts w:ascii="Times New Roman" w:hAnsi="Times New Roman"/>
          <w:b/>
          <w:sz w:val="24"/>
          <w:szCs w:val="24"/>
          <w:lang w:val="sr-Cyrl-CS"/>
        </w:rPr>
        <w:t>Душко</w:t>
      </w:r>
      <w:r>
        <w:rPr>
          <w:rFonts w:ascii="Times New Roman" w:hAnsi="Times New Roman"/>
          <w:b/>
          <w:sz w:val="24"/>
          <w:szCs w:val="24"/>
        </w:rPr>
        <w:t xml:space="preserve"> </w:t>
      </w:r>
      <w:r w:rsidRPr="00544B9C">
        <w:rPr>
          <w:rFonts w:ascii="Times New Roman" w:hAnsi="Times New Roman"/>
          <w:b/>
          <w:sz w:val="24"/>
          <w:szCs w:val="24"/>
          <w:lang w:val="sr-Cyrl-CS"/>
        </w:rPr>
        <w:t>Кузовић</w:t>
      </w:r>
    </w:p>
    <w:p w:rsidR="00D75C95" w:rsidRPr="00A918E9" w:rsidRDefault="00D75C95" w:rsidP="00AC3EC4">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A918E9">
        <w:rPr>
          <w:rFonts w:ascii="Times New Roman" w:hAnsi="Times New Roman"/>
          <w:b/>
          <w:sz w:val="24"/>
          <w:szCs w:val="24"/>
        </w:rPr>
        <w:t>dkuzovic@gmail.com</w:t>
      </w:r>
    </w:p>
    <w:p w:rsidR="00D75C95" w:rsidRPr="00544B9C" w:rsidRDefault="00D75C95" w:rsidP="00AC3EC4">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sr-Cyrl-CS"/>
        </w:rPr>
      </w:pPr>
      <w:r w:rsidRPr="00544B9C">
        <w:rPr>
          <w:rFonts w:ascii="Times New Roman" w:hAnsi="Times New Roman"/>
          <w:b/>
          <w:sz w:val="24"/>
          <w:szCs w:val="24"/>
          <w:lang w:val="sr-Cyrl-CS"/>
        </w:rPr>
        <w:t>Ужице</w:t>
      </w:r>
    </w:p>
    <w:p w:rsidR="00D75C95"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rPr>
      </w:pPr>
      <w:r w:rsidRPr="00544B9C">
        <w:rPr>
          <w:rFonts w:ascii="Times New Roman" w:hAnsi="Times New Roman"/>
          <w:b/>
          <w:sz w:val="24"/>
          <w:szCs w:val="24"/>
          <w:lang w:val="sr-Cyrl-CS"/>
        </w:rPr>
        <w:t xml:space="preserve">Недељко Стојнић </w:t>
      </w: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Институт „Јарослав Черни“, Београд</w:t>
      </w: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sz w:val="24"/>
          <w:szCs w:val="24"/>
          <w:lang w:val="sr-Cyrl-CS"/>
        </w:rPr>
      </w:pP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sz w:val="28"/>
          <w:szCs w:val="28"/>
          <w:lang w:val="sr-Cyrl-CS"/>
        </w:rPr>
      </w:pPr>
      <w:r w:rsidRPr="00544B9C">
        <w:rPr>
          <w:rFonts w:ascii="Times New Roman" w:hAnsi="Times New Roman"/>
          <w:b/>
          <w:sz w:val="28"/>
          <w:szCs w:val="28"/>
          <w:lang w:val="sr-Cyrl-CS"/>
        </w:rPr>
        <w:t>О АЛАТУ ОСАЋАНСКИХ НЕИМАРА</w:t>
      </w:r>
    </w:p>
    <w:p w:rsidR="00D75C95" w:rsidRPr="00544B9C" w:rsidRDefault="00D75C95" w:rsidP="00253DBA">
      <w:pPr>
        <w:spacing w:line="240" w:lineRule="auto"/>
        <w:ind w:firstLine="720"/>
        <w:jc w:val="both"/>
        <w:rPr>
          <w:rFonts w:ascii="Times New Roman" w:hAnsi="Times New Roman"/>
          <w:b/>
          <w:sz w:val="24"/>
          <w:szCs w:val="24"/>
          <w:lang w:val="sr-Cyrl-CS"/>
        </w:rPr>
      </w:pPr>
    </w:p>
    <w:p w:rsidR="00D75C95" w:rsidRPr="00544B9C" w:rsidRDefault="00D75C95" w:rsidP="00253DBA">
      <w:pPr>
        <w:spacing w:line="240" w:lineRule="auto"/>
        <w:ind w:firstLine="720"/>
        <w:jc w:val="both"/>
        <w:rPr>
          <w:rFonts w:ascii="Times New Roman" w:hAnsi="Times New Roman"/>
          <w:sz w:val="24"/>
          <w:szCs w:val="24"/>
          <w:lang w:val="sr-Cyrl-CS"/>
        </w:rPr>
      </w:pPr>
      <w:r w:rsidRPr="00544B9C">
        <w:rPr>
          <w:rFonts w:ascii="Times New Roman" w:hAnsi="Times New Roman"/>
          <w:b/>
          <w:sz w:val="24"/>
          <w:szCs w:val="24"/>
          <w:lang w:val="sr-Cyrl-CS"/>
        </w:rPr>
        <w:t>Апстракт</w:t>
      </w:r>
      <w:r w:rsidRPr="00544B9C">
        <w:rPr>
          <w:rFonts w:ascii="Times New Roman" w:hAnsi="Times New Roman"/>
          <w:sz w:val="24"/>
          <w:szCs w:val="24"/>
          <w:lang w:val="sr-Cyrl-CS"/>
        </w:rPr>
        <w:t>: Осат је област у централном делу источне Босне, око града Сребренице, претежно насељена српским становништво, које се издваја од околног становништва по специфичној ношњи. Ову област карактерише богата градитељска историја. Неимари из Осата, према пореклу Срби, током читавог 19. века долазили су у западну и централну Србију. Према њима је назван посебан облик куће (кућа „осаћанка“). Изградили су велики број цркава. Живот Осаћана је чинило и обележило грађење. Сваке године, од раног пролећа до касне јесени, са торбицом пуном алата на рамену, прелазили су реку Дрину и градили Србију. Имали су специфичну организацију градитељских група, са сврхом што квалитетнијег извршења посла. Истовремено, развили су посебне начине образовања нових градитеља, како би своје знање пренели на потомке. На грађевини су користили посебан језик којим су се споразумевали, познат као баналачки или дунђерски језик. За језик говоре да им је остао од патрона дунђера, светог апостола Томе. Слава коју славе је Томиндан. Према дунђерском језику, називи за алат и елементе грађења су следећи: секира-балтија, брадва-лаза, чекић-скерак, бритва-бичажица, дрво-ормнљика, камен-чамурњаш, креч-чамурњаш сажарен, градити-банити (набањивати), сећи-масатити, црква-букурлија, кућа-кашта итд. Алат за грађење им је значио живот, те су због тога према алату показивали посебну пажњу и поштовање. У западној Србији од њих је остала сачувана прича да се алат након употребе чисти све док се из њега не може да пије вода или једе. Постојао је обичај да се изнад главе новорођенчета ставља торбица са алатом –  да му се нађе за животног пута. Након смрти, на надгробним споменицима су уклесивани симболи у облику дунђерског алата. Велики број становника из Осата, током 19. века, доселио се у Србију, доносећи специфичан дух који, каже се, карактеришу радне навике, смиреност и избегавање сукоба. Овај рад је посвећен алату из осаћанске дунђерске торбице и статусу алата у животу градитеља из источне Босне и западне Србије.</w:t>
      </w:r>
    </w:p>
    <w:p w:rsidR="00D75C95" w:rsidRPr="00544B9C" w:rsidRDefault="00D75C95" w:rsidP="00253DBA">
      <w:pPr>
        <w:spacing w:after="0" w:line="240" w:lineRule="auto"/>
        <w:ind w:firstLine="720"/>
        <w:jc w:val="both"/>
        <w:rPr>
          <w:rFonts w:ascii="Times New Roman" w:hAnsi="Times New Roman"/>
          <w:b/>
          <w:caps/>
          <w:sz w:val="24"/>
          <w:szCs w:val="24"/>
          <w:lang w:val="sr-Cyrl-CS"/>
        </w:rPr>
      </w:pPr>
      <w:r w:rsidRPr="00544B9C">
        <w:rPr>
          <w:rFonts w:ascii="Times New Roman" w:hAnsi="Times New Roman"/>
          <w:b/>
          <w:sz w:val="24"/>
          <w:szCs w:val="24"/>
          <w:lang w:val="sr-Cyrl-CS"/>
        </w:rPr>
        <w:t>Кључне речи</w:t>
      </w:r>
      <w:r w:rsidRPr="00544B9C">
        <w:rPr>
          <w:rFonts w:ascii="Times New Roman" w:hAnsi="Times New Roman"/>
          <w:sz w:val="24"/>
          <w:szCs w:val="24"/>
          <w:lang w:val="sr-Cyrl-CS"/>
        </w:rPr>
        <w:t>: алат, архитектура Србије у 19. веку, градитељи, дунђерски алат, западна Србија, источна Босна, Осат, Осаћани.</w:t>
      </w: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Default="00D75C95" w:rsidP="00A918E9">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rPr>
      </w:pPr>
      <w:r w:rsidRPr="00544B9C">
        <w:rPr>
          <w:rFonts w:ascii="Times New Roman" w:hAnsi="Times New Roman"/>
          <w:b/>
          <w:sz w:val="24"/>
          <w:szCs w:val="24"/>
          <w:lang w:val="sr-Cyrl-CS"/>
        </w:rPr>
        <w:t>Ана Савић Грујић</w:t>
      </w:r>
    </w:p>
    <w:p w:rsidR="00D75C95" w:rsidRPr="00A918E9" w:rsidRDefault="00D75C95" w:rsidP="00A918E9">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rPr>
      </w:pPr>
      <w:r w:rsidRPr="00A918E9">
        <w:rPr>
          <w:rFonts w:ascii="Times New Roman" w:hAnsi="Times New Roman"/>
          <w:b/>
          <w:sz w:val="24"/>
          <w:szCs w:val="24"/>
        </w:rPr>
        <w:t>anasavic81@gmail.com</w:t>
      </w: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544B9C">
        <w:rPr>
          <w:rFonts w:ascii="Times New Roman" w:hAnsi="Times New Roman"/>
          <w:b/>
          <w:sz w:val="24"/>
          <w:szCs w:val="24"/>
          <w:lang w:val="sr-Cyrl-CS"/>
        </w:rPr>
        <w:t>Институт за српски језик САНУ, Београд</w:t>
      </w: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Cyrl-CS"/>
        </w:rPr>
      </w:pP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8"/>
          <w:szCs w:val="28"/>
          <w:lang w:val="sr-Cyrl-CS"/>
        </w:rPr>
      </w:pPr>
      <w:r w:rsidRPr="00544B9C">
        <w:rPr>
          <w:rFonts w:ascii="Times New Roman" w:hAnsi="Times New Roman"/>
          <w:b/>
          <w:sz w:val="28"/>
          <w:szCs w:val="28"/>
          <w:lang w:val="sr-Cyrl-CS"/>
        </w:rPr>
        <w:t>НАЗИВИ ЗАНАТЛИЈА У ЈУГОИСТОЧНОЈ СРБИЈИ</w:t>
      </w:r>
    </w:p>
    <w:p w:rsidR="00D75C95" w:rsidRPr="00544B9C" w:rsidRDefault="00D75C95" w:rsidP="00AC3EC4">
      <w:pPr>
        <w:spacing w:line="240" w:lineRule="auto"/>
        <w:jc w:val="center"/>
        <w:rPr>
          <w:rFonts w:ascii="Times New Roman" w:hAnsi="Times New Roman"/>
          <w:sz w:val="24"/>
          <w:szCs w:val="24"/>
          <w:lang w:val="sr-Cyrl-CS"/>
        </w:rPr>
      </w:pPr>
    </w:p>
    <w:p w:rsidR="00D75C95" w:rsidRPr="00544B9C" w:rsidRDefault="00D75C95" w:rsidP="00AC3EC4">
      <w:pPr>
        <w:spacing w:line="240" w:lineRule="auto"/>
        <w:ind w:firstLine="540"/>
        <w:jc w:val="both"/>
        <w:rPr>
          <w:rFonts w:ascii="Times New Roman" w:hAnsi="Times New Roman"/>
          <w:sz w:val="24"/>
          <w:szCs w:val="24"/>
          <w:lang w:val="sr-Cyrl-CS"/>
        </w:rPr>
      </w:pPr>
      <w:r w:rsidRPr="00544B9C">
        <w:rPr>
          <w:rFonts w:ascii="Times New Roman" w:hAnsi="Times New Roman"/>
          <w:b/>
          <w:sz w:val="24"/>
          <w:szCs w:val="24"/>
          <w:lang w:val="sr-Cyrl-CS"/>
        </w:rPr>
        <w:t>Апстракт</w:t>
      </w:r>
      <w:r w:rsidRPr="00544B9C">
        <w:rPr>
          <w:rFonts w:ascii="Times New Roman" w:hAnsi="Times New Roman"/>
          <w:sz w:val="24"/>
          <w:szCs w:val="24"/>
          <w:lang w:val="sr-Cyrl-CS"/>
        </w:rPr>
        <w:t>. У раду се региструју и анализирају са лексичко-семантичког аспекта називи за занатлије у</w:t>
      </w:r>
      <w:r w:rsidRPr="004478EE">
        <w:rPr>
          <w:rFonts w:ascii="Times New Roman" w:hAnsi="Times New Roman"/>
          <w:sz w:val="24"/>
          <w:szCs w:val="24"/>
          <w:lang w:val="sr-Cyrl-CS"/>
        </w:rPr>
        <w:t xml:space="preserve"> </w:t>
      </w:r>
      <w:r w:rsidRPr="00544B9C">
        <w:rPr>
          <w:rFonts w:ascii="Times New Roman" w:hAnsi="Times New Roman"/>
          <w:sz w:val="24"/>
          <w:szCs w:val="24"/>
          <w:lang w:val="sr-Cyrl-CS"/>
        </w:rPr>
        <w:t>призренско-тимочком дијалекту.</w:t>
      </w:r>
      <w:r w:rsidRPr="004478EE">
        <w:rPr>
          <w:rFonts w:ascii="Times New Roman" w:hAnsi="Times New Roman"/>
          <w:sz w:val="24"/>
          <w:szCs w:val="24"/>
          <w:lang w:val="sr-Cyrl-CS"/>
        </w:rPr>
        <w:t xml:space="preserve"> </w:t>
      </w:r>
      <w:r w:rsidRPr="00544B9C">
        <w:rPr>
          <w:rFonts w:ascii="Times New Roman" w:hAnsi="Times New Roman"/>
          <w:sz w:val="24"/>
          <w:szCs w:val="24"/>
          <w:lang w:val="sr-Cyrl-CS"/>
        </w:rPr>
        <w:t xml:space="preserve">Истраживање се темељи на корпусу од 119 дијалекатских лексема мушког рода, које су </w:t>
      </w:r>
      <w:r w:rsidRPr="004478EE">
        <w:rPr>
          <w:rFonts w:ascii="Times New Roman" w:hAnsi="Times New Roman"/>
          <w:sz w:val="24"/>
          <w:szCs w:val="24"/>
          <w:lang w:val="sr-Cyrl-CS"/>
        </w:rPr>
        <w:t>ексцерпиран</w:t>
      </w:r>
      <w:r w:rsidRPr="00544B9C">
        <w:rPr>
          <w:rFonts w:ascii="Times New Roman" w:hAnsi="Times New Roman"/>
          <w:sz w:val="24"/>
          <w:szCs w:val="24"/>
          <w:lang w:val="sr-Cyrl-CS"/>
        </w:rPr>
        <w:t>е</w:t>
      </w:r>
      <w:r w:rsidRPr="004478EE">
        <w:rPr>
          <w:rFonts w:ascii="Times New Roman" w:hAnsi="Times New Roman"/>
          <w:sz w:val="24"/>
          <w:szCs w:val="24"/>
          <w:lang w:val="sr-Cyrl-CS"/>
        </w:rPr>
        <w:t xml:space="preserve"> из необјављеног </w:t>
      </w:r>
      <w:r w:rsidRPr="004478EE">
        <w:rPr>
          <w:rFonts w:ascii="Times New Roman" w:hAnsi="Times New Roman"/>
          <w:i/>
          <w:sz w:val="24"/>
          <w:szCs w:val="24"/>
          <w:lang w:val="sr-Cyrl-CS"/>
        </w:rPr>
        <w:t>Антро</w:t>
      </w:r>
      <w:r w:rsidRPr="00544B9C">
        <w:rPr>
          <w:rFonts w:ascii="Times New Roman" w:hAnsi="Times New Roman"/>
          <w:i/>
          <w:sz w:val="24"/>
          <w:szCs w:val="24"/>
          <w:lang w:val="sr-Cyrl-CS"/>
        </w:rPr>
        <w:t>пографског</w:t>
      </w:r>
      <w:r w:rsidRPr="004478EE">
        <w:rPr>
          <w:rFonts w:ascii="Times New Roman" w:hAnsi="Times New Roman"/>
          <w:i/>
          <w:sz w:val="24"/>
          <w:szCs w:val="24"/>
          <w:lang w:val="sr-Cyrl-CS"/>
        </w:rPr>
        <w:t xml:space="preserve"> речника призренско-тимочког говора </w:t>
      </w:r>
      <w:r w:rsidRPr="004478EE">
        <w:rPr>
          <w:rFonts w:ascii="Times New Roman" w:hAnsi="Times New Roman"/>
          <w:sz w:val="24"/>
          <w:szCs w:val="24"/>
          <w:lang w:val="sr-Cyrl-CS"/>
        </w:rPr>
        <w:t>професора Недељка Богдановића.</w:t>
      </w:r>
      <w:r w:rsidRPr="00544B9C">
        <w:rPr>
          <w:rFonts w:ascii="Times New Roman" w:hAnsi="Times New Roman"/>
          <w:sz w:val="24"/>
          <w:szCs w:val="24"/>
          <w:lang w:val="sr-Cyrl-CS"/>
        </w:rPr>
        <w:t xml:space="preserve"> Добијени резултати упоређени су са онима до којих је дошао Борислав Првуловић у књизи </w:t>
      </w:r>
      <w:r w:rsidRPr="00544B9C">
        <w:rPr>
          <w:rFonts w:ascii="Times New Roman" w:hAnsi="Times New Roman"/>
          <w:i/>
          <w:sz w:val="24"/>
          <w:szCs w:val="24"/>
          <w:lang w:val="sr-Cyrl-CS"/>
        </w:rPr>
        <w:t xml:space="preserve">Лексика старих заната. </w:t>
      </w:r>
    </w:p>
    <w:p w:rsidR="00D75C95" w:rsidRPr="00544B9C" w:rsidRDefault="00D75C95" w:rsidP="00AC3EC4">
      <w:pPr>
        <w:spacing w:line="240" w:lineRule="auto"/>
        <w:ind w:right="71" w:firstLine="540"/>
        <w:jc w:val="both"/>
        <w:rPr>
          <w:rFonts w:ascii="Times New Roman" w:hAnsi="Times New Roman"/>
          <w:sz w:val="24"/>
          <w:szCs w:val="24"/>
          <w:lang w:val="sr-Cyrl-CS"/>
        </w:rPr>
      </w:pPr>
      <w:r w:rsidRPr="00544B9C">
        <w:rPr>
          <w:rFonts w:ascii="Times New Roman" w:hAnsi="Times New Roman"/>
          <w:b/>
          <w:sz w:val="24"/>
          <w:szCs w:val="24"/>
          <w:lang w:val="sr-Cyrl-CS"/>
        </w:rPr>
        <w:t>Кључне речи:</w:t>
      </w:r>
      <w:r w:rsidRPr="004478EE">
        <w:rPr>
          <w:rFonts w:ascii="Times New Roman" w:hAnsi="Times New Roman"/>
          <w:sz w:val="24"/>
          <w:szCs w:val="24"/>
          <w:lang w:val="sr-Cyrl-CS"/>
        </w:rPr>
        <w:t xml:space="preserve"> призренско-тимочки дијалекат</w:t>
      </w:r>
      <w:r w:rsidRPr="00544B9C">
        <w:rPr>
          <w:rFonts w:ascii="Times New Roman" w:hAnsi="Times New Roman"/>
          <w:sz w:val="24"/>
          <w:szCs w:val="24"/>
          <w:lang w:val="sr-Cyrl-CS"/>
        </w:rPr>
        <w:t>, дијалекатска лексика, занатлије.</w:t>
      </w: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A918E9" w:rsidRDefault="00D75C95" w:rsidP="00AC3EC4">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4478EE">
        <w:rPr>
          <w:rFonts w:ascii="Times New Roman" w:hAnsi="Times New Roman"/>
          <w:b/>
          <w:sz w:val="24"/>
          <w:szCs w:val="24"/>
          <w:lang w:val="sr-Cyrl-CS"/>
        </w:rPr>
        <w:t>Мр Тања Милосављевић</w:t>
      </w:r>
    </w:p>
    <w:p w:rsidR="00D75C95" w:rsidRPr="00A918E9" w:rsidRDefault="00D75C95" w:rsidP="00AC3EC4">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A918E9">
        <w:rPr>
          <w:rFonts w:ascii="Times New Roman" w:hAnsi="Times New Roman"/>
          <w:b/>
          <w:sz w:val="24"/>
          <w:szCs w:val="24"/>
        </w:rPr>
        <w:t>tanja</w:t>
      </w:r>
      <w:r w:rsidRPr="00A918E9">
        <w:rPr>
          <w:rFonts w:ascii="Times New Roman" w:hAnsi="Times New Roman"/>
          <w:b/>
          <w:sz w:val="24"/>
          <w:szCs w:val="24"/>
          <w:lang w:val="sr-Cyrl-CS"/>
        </w:rPr>
        <w:t>77</w:t>
      </w:r>
      <w:r w:rsidRPr="00A918E9">
        <w:rPr>
          <w:rFonts w:ascii="Times New Roman" w:hAnsi="Times New Roman"/>
          <w:b/>
          <w:sz w:val="24"/>
          <w:szCs w:val="24"/>
        </w:rPr>
        <w:t>nis</w:t>
      </w:r>
      <w:r w:rsidRPr="00A918E9">
        <w:rPr>
          <w:rFonts w:ascii="Times New Roman" w:hAnsi="Times New Roman"/>
          <w:b/>
          <w:sz w:val="24"/>
          <w:szCs w:val="24"/>
          <w:lang w:val="sr-Cyrl-CS"/>
        </w:rPr>
        <w:t>@</w:t>
      </w:r>
      <w:r w:rsidRPr="00A918E9">
        <w:rPr>
          <w:rFonts w:ascii="Times New Roman" w:hAnsi="Times New Roman"/>
          <w:b/>
          <w:sz w:val="24"/>
          <w:szCs w:val="24"/>
        </w:rPr>
        <w:t>gmail</w:t>
      </w:r>
      <w:r w:rsidRPr="00A918E9">
        <w:rPr>
          <w:rFonts w:ascii="Times New Roman" w:hAnsi="Times New Roman"/>
          <w:b/>
          <w:sz w:val="24"/>
          <w:szCs w:val="24"/>
          <w:lang w:val="sr-Cyrl-CS"/>
        </w:rPr>
        <w:t>.</w:t>
      </w:r>
      <w:r w:rsidRPr="00A918E9">
        <w:rPr>
          <w:rFonts w:ascii="Times New Roman" w:hAnsi="Times New Roman"/>
          <w:b/>
          <w:sz w:val="24"/>
          <w:szCs w:val="24"/>
        </w:rPr>
        <w:t>com</w:t>
      </w:r>
    </w:p>
    <w:p w:rsidR="00D75C95" w:rsidRPr="004478EE" w:rsidRDefault="00D75C95" w:rsidP="00AC3EC4">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4"/>
          <w:szCs w:val="24"/>
          <w:lang w:val="sr-Cyrl-CS"/>
        </w:rPr>
      </w:pPr>
      <w:r w:rsidRPr="004478EE">
        <w:rPr>
          <w:rFonts w:ascii="Times New Roman" w:hAnsi="Times New Roman"/>
          <w:b/>
          <w:sz w:val="24"/>
          <w:szCs w:val="24"/>
          <w:lang w:val="sr-Cyrl-CS"/>
        </w:rPr>
        <w:t>Институт за српски језик САНУ</w:t>
      </w:r>
      <w:r>
        <w:rPr>
          <w:rFonts w:ascii="Times New Roman" w:hAnsi="Times New Roman"/>
          <w:b/>
          <w:sz w:val="24"/>
          <w:szCs w:val="24"/>
          <w:lang w:val="sr-Cyrl-CS"/>
        </w:rPr>
        <w:t>,</w:t>
      </w:r>
      <w:r w:rsidRPr="004478EE">
        <w:rPr>
          <w:rFonts w:ascii="Times New Roman" w:hAnsi="Times New Roman"/>
          <w:b/>
          <w:sz w:val="24"/>
          <w:szCs w:val="24"/>
          <w:lang w:val="sr-Cyrl-CS"/>
        </w:rPr>
        <w:t xml:space="preserve"> Београд</w:t>
      </w:r>
    </w:p>
    <w:p w:rsidR="00D75C95" w:rsidRPr="004478EE" w:rsidRDefault="00D75C95" w:rsidP="00AC3EC4">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sz w:val="24"/>
          <w:szCs w:val="24"/>
          <w:lang w:val="sr-Cyrl-CS"/>
        </w:rPr>
      </w:pPr>
    </w:p>
    <w:p w:rsidR="00D75C95" w:rsidRPr="00AC3EC4" w:rsidRDefault="00D75C95" w:rsidP="00AC3EC4">
      <w:pPr>
        <w:pBdr>
          <w:top w:val="single" w:sz="4" w:space="1" w:color="auto"/>
          <w:left w:val="single" w:sz="4" w:space="4" w:color="auto"/>
          <w:bottom w:val="single" w:sz="4" w:space="1" w:color="auto"/>
          <w:right w:val="single" w:sz="4" w:space="4" w:color="auto"/>
        </w:pBdr>
        <w:spacing w:line="240" w:lineRule="auto"/>
        <w:rPr>
          <w:rFonts w:ascii="Times New Roman" w:hAnsi="Times New Roman"/>
          <w:b/>
          <w:sz w:val="28"/>
          <w:szCs w:val="28"/>
          <w:lang w:val="sr-Cyrl-CS"/>
        </w:rPr>
      </w:pPr>
      <w:r w:rsidRPr="00AC3EC4">
        <w:rPr>
          <w:rFonts w:ascii="Times New Roman" w:hAnsi="Times New Roman"/>
          <w:b/>
          <w:sz w:val="28"/>
          <w:szCs w:val="28"/>
          <w:lang w:val="sr-Cyrl-CS"/>
        </w:rPr>
        <w:t>ЛЕКСИКА ЗАНАТА У СРПСКОМ ГОВОРУ ПРИЗРЕНА</w:t>
      </w:r>
    </w:p>
    <w:p w:rsidR="00D75C95" w:rsidRDefault="00D75C95" w:rsidP="00AC3EC4">
      <w:pPr>
        <w:spacing w:line="240" w:lineRule="auto"/>
        <w:ind w:firstLine="708"/>
        <w:jc w:val="both"/>
        <w:rPr>
          <w:rFonts w:ascii="Times New Roman" w:hAnsi="Times New Roman"/>
          <w:sz w:val="24"/>
          <w:szCs w:val="24"/>
          <w:lang w:val="sr-Cyrl-CS"/>
        </w:rPr>
      </w:pPr>
    </w:p>
    <w:p w:rsidR="00D75C95" w:rsidRPr="004478EE" w:rsidRDefault="00D75C95" w:rsidP="00AC3EC4">
      <w:pPr>
        <w:spacing w:line="240" w:lineRule="auto"/>
        <w:ind w:firstLine="708"/>
        <w:jc w:val="both"/>
        <w:rPr>
          <w:rFonts w:ascii="Times New Roman" w:hAnsi="Times New Roman"/>
          <w:sz w:val="24"/>
          <w:szCs w:val="24"/>
          <w:lang w:val="sr-Cyrl-CS"/>
        </w:rPr>
      </w:pPr>
      <w:r w:rsidRPr="004478EE">
        <w:rPr>
          <w:rFonts w:ascii="Times New Roman" w:hAnsi="Times New Roman"/>
          <w:sz w:val="24"/>
          <w:szCs w:val="24"/>
          <w:lang w:val="sr-Cyrl-CS"/>
        </w:rPr>
        <w:tab/>
      </w:r>
      <w:r w:rsidRPr="004478EE">
        <w:rPr>
          <w:rFonts w:ascii="Times New Roman" w:hAnsi="Times New Roman"/>
          <w:b/>
          <w:sz w:val="24"/>
          <w:szCs w:val="24"/>
          <w:lang w:val="sr-Cyrl-CS"/>
        </w:rPr>
        <w:t>Апстракт.</w:t>
      </w:r>
      <w:r w:rsidRPr="004478EE">
        <w:rPr>
          <w:rFonts w:ascii="Times New Roman" w:hAnsi="Times New Roman"/>
          <w:sz w:val="24"/>
          <w:szCs w:val="24"/>
          <w:lang w:val="sr-Cyrl-CS"/>
        </w:rPr>
        <w:t xml:space="preserve"> Говорити данас о занатству Призрена у доброј мери значи говорити о историји његове привреде и културе. Наше истраживање заснива се на лексичкој збирци речи из Призрена Димитрија Чемерикића, прикупљених за велики речник САНУ. Сусрет са овим записима, старијим више од пола века, омогућио нам је да, листајући картотеку, формирмо слику некадашњег Призрена, живота његове чаршије, комуникације људи различитог етноса и религије, чије је потребе поред других привредних грана задовољавало и занатство, тако развијено, па и терминолошки опремљено да се лако ширило и на подручја која су могла припадати различитим државама и народима. О томе занатству сведочи и лексика којом је некадашњи српски говор располагао, а српски народ стварао из свога искуства, позајмицама из других језика, углавном преко турског, који је дуго био и службени језик у томе граду, а у мањој мери и преко утицаја технике и културе Европе.</w:t>
      </w:r>
    </w:p>
    <w:p w:rsidR="00D75C95" w:rsidRPr="004478EE" w:rsidRDefault="00D75C95" w:rsidP="00AC3EC4">
      <w:pPr>
        <w:spacing w:line="240" w:lineRule="auto"/>
        <w:ind w:firstLine="708"/>
        <w:jc w:val="both"/>
        <w:rPr>
          <w:rFonts w:ascii="Times New Roman" w:hAnsi="Times New Roman"/>
          <w:sz w:val="24"/>
          <w:szCs w:val="24"/>
          <w:lang w:val="sr-Cyrl-CS"/>
        </w:rPr>
      </w:pPr>
      <w:r w:rsidRPr="004478EE">
        <w:rPr>
          <w:rFonts w:ascii="Times New Roman" w:hAnsi="Times New Roman"/>
          <w:b/>
          <w:sz w:val="24"/>
          <w:szCs w:val="24"/>
          <w:lang w:val="sr-Cyrl-CS"/>
        </w:rPr>
        <w:t>Кључне речи:</w:t>
      </w:r>
      <w:r w:rsidRPr="004478EE">
        <w:rPr>
          <w:rFonts w:ascii="Times New Roman" w:hAnsi="Times New Roman"/>
          <w:sz w:val="24"/>
          <w:szCs w:val="24"/>
          <w:lang w:val="sr-Cyrl-CS"/>
        </w:rPr>
        <w:t xml:space="preserve"> српски призренски говор, занати, занатска лексика.</w:t>
      </w: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Default="00D75C95" w:rsidP="00AC3EC4">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hAnsi="Times New Roman"/>
          <w:b/>
          <w:bCs/>
          <w:sz w:val="24"/>
          <w:szCs w:val="24"/>
        </w:rPr>
      </w:pPr>
      <w:r w:rsidRPr="00544B9C">
        <w:rPr>
          <w:rFonts w:ascii="Times New Roman" w:hAnsi="Times New Roman"/>
          <w:b/>
          <w:bCs/>
          <w:sz w:val="24"/>
          <w:szCs w:val="24"/>
          <w:lang w:val="sr-Cyrl-CS"/>
        </w:rPr>
        <w:t xml:space="preserve">Димитър Василев </w:t>
      </w:r>
    </w:p>
    <w:p w:rsidR="00D75C95" w:rsidRPr="00544B9C" w:rsidRDefault="00D75C95" w:rsidP="00AC3EC4">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hAnsi="Times New Roman"/>
          <w:b/>
          <w:sz w:val="24"/>
          <w:szCs w:val="24"/>
          <w:lang w:val="sr-Cyrl-CS"/>
        </w:rPr>
      </w:pPr>
      <w:r w:rsidRPr="00544B9C">
        <w:rPr>
          <w:rFonts w:ascii="Times New Roman" w:hAnsi="Times New Roman"/>
          <w:b/>
          <w:bCs/>
          <w:sz w:val="24"/>
          <w:szCs w:val="24"/>
          <w:lang w:val="sr-Cyrl-CS"/>
        </w:rPr>
        <w:t xml:space="preserve">София </w:t>
      </w:r>
    </w:p>
    <w:p w:rsidR="00D75C95" w:rsidRPr="00544B9C" w:rsidRDefault="00D75C95" w:rsidP="00AC3EC4">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hAnsi="Times New Roman"/>
          <w:b/>
          <w:sz w:val="28"/>
          <w:szCs w:val="28"/>
          <w:lang w:val="sr-Cyrl-CS"/>
        </w:rPr>
      </w:pPr>
      <w:r w:rsidRPr="00544B9C">
        <w:rPr>
          <w:rFonts w:ascii="Times New Roman" w:hAnsi="Times New Roman"/>
          <w:b/>
          <w:sz w:val="28"/>
          <w:szCs w:val="28"/>
          <w:lang w:val="sr-Cyrl-CS"/>
        </w:rPr>
        <w:t>НАРОДНИ ЗАНАЯТИ И РАБОТИЛНИЦИ – ОСНОВНА ЧАСТ ОТ ЕКСПОЗИЦИЯТА НА МУЗЕИТЕ НА ОТКРИТО</w:t>
      </w:r>
      <w:r w:rsidRPr="00AC3EC4">
        <w:rPr>
          <w:rFonts w:ascii="Times New Roman" w:hAnsi="Times New Roman"/>
          <w:b/>
          <w:sz w:val="28"/>
          <w:szCs w:val="28"/>
        </w:rPr>
        <w:t>  </w:t>
      </w:r>
    </w:p>
    <w:p w:rsidR="00D75C95" w:rsidRPr="00544B9C" w:rsidRDefault="00D75C95" w:rsidP="00AC3EC4">
      <w:pPr>
        <w:spacing w:after="0" w:line="240" w:lineRule="auto"/>
        <w:ind w:firstLine="720"/>
        <w:jc w:val="both"/>
        <w:rPr>
          <w:rFonts w:ascii="Times New Roman" w:hAnsi="Times New Roman"/>
          <w:sz w:val="24"/>
          <w:szCs w:val="24"/>
          <w:lang w:val="sr-Cyrl-CS"/>
        </w:rPr>
      </w:pPr>
      <w:r w:rsidRPr="00544B9C">
        <w:rPr>
          <w:rFonts w:ascii="Times New Roman" w:hAnsi="Times New Roman"/>
          <w:b/>
          <w:sz w:val="24"/>
          <w:szCs w:val="24"/>
          <w:lang w:val="sr-Cyrl-CS"/>
        </w:rPr>
        <w:t>Резюме:</w:t>
      </w:r>
      <w:r w:rsidRPr="00544B9C">
        <w:rPr>
          <w:rFonts w:ascii="Times New Roman" w:hAnsi="Times New Roman"/>
          <w:sz w:val="24"/>
          <w:szCs w:val="24"/>
          <w:lang w:val="sr-Cyrl-CS"/>
        </w:rPr>
        <w:t xml:space="preserve"> Текстът представя </w:t>
      </w:r>
      <w:r w:rsidRPr="004478EE">
        <w:rPr>
          <w:rFonts w:ascii="Times New Roman" w:hAnsi="Times New Roman"/>
          <w:sz w:val="24"/>
          <w:szCs w:val="24"/>
        </w:rPr>
        <w:t> </w:t>
      </w:r>
      <w:r w:rsidRPr="00544B9C">
        <w:rPr>
          <w:rFonts w:ascii="Times New Roman" w:hAnsi="Times New Roman"/>
          <w:sz w:val="24"/>
          <w:szCs w:val="24"/>
          <w:lang w:val="sr-Cyrl-CS"/>
        </w:rPr>
        <w:t>експозицията на един музей на открито чрез един от основните и елементи – занаятчийските работилници. Проследява се защо демонстрирането на народни занаяти под открито небе е неизменна част от всеки скансен още от самото им създаване преди повече от 120 г. Показват се задължителните правила при изграждането на експозицията на един музей на открито, как се оформят и функционират занаятчийските работилници. Разглежда се тяхната роля за популяризиране и запазване на народната култура в музейна среда.</w:t>
      </w:r>
    </w:p>
    <w:p w:rsidR="00D75C95" w:rsidRPr="00544B9C" w:rsidRDefault="00D75C95" w:rsidP="00AC3EC4">
      <w:pPr>
        <w:spacing w:after="0" w:line="240" w:lineRule="auto"/>
        <w:rPr>
          <w:rFonts w:ascii="Times New Roman" w:hAnsi="Times New Roman"/>
          <w:i/>
          <w:iCs/>
          <w:sz w:val="24"/>
          <w:szCs w:val="24"/>
          <w:lang w:val="sr-Cyrl-CS"/>
        </w:rPr>
      </w:pPr>
    </w:p>
    <w:p w:rsidR="00D75C95" w:rsidRPr="00544B9C" w:rsidRDefault="00D75C95" w:rsidP="00AC3EC4">
      <w:pPr>
        <w:spacing w:after="0" w:line="240" w:lineRule="auto"/>
        <w:ind w:firstLine="720"/>
        <w:rPr>
          <w:rFonts w:ascii="Times New Roman" w:hAnsi="Times New Roman"/>
          <w:sz w:val="24"/>
          <w:szCs w:val="24"/>
          <w:lang w:val="sr-Cyrl-CS"/>
        </w:rPr>
      </w:pPr>
      <w:r w:rsidRPr="00544B9C">
        <w:rPr>
          <w:rFonts w:ascii="Times New Roman" w:hAnsi="Times New Roman"/>
          <w:b/>
          <w:iCs/>
          <w:sz w:val="24"/>
          <w:szCs w:val="24"/>
          <w:lang w:val="sr-Cyrl-CS"/>
        </w:rPr>
        <w:t>Ключови думи</w:t>
      </w:r>
      <w:r w:rsidRPr="00544B9C">
        <w:rPr>
          <w:rFonts w:ascii="Times New Roman" w:hAnsi="Times New Roman"/>
          <w:b/>
          <w:sz w:val="24"/>
          <w:szCs w:val="24"/>
          <w:lang w:val="sr-Cyrl-CS"/>
        </w:rPr>
        <w:t>:</w:t>
      </w:r>
      <w:r w:rsidRPr="00544B9C">
        <w:rPr>
          <w:rFonts w:ascii="Times New Roman" w:hAnsi="Times New Roman"/>
          <w:sz w:val="24"/>
          <w:szCs w:val="24"/>
          <w:lang w:val="sr-Cyrl-CS"/>
        </w:rPr>
        <w:t xml:space="preserve"> занаяти, музеи, експозиция.</w:t>
      </w: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Pr="00544B9C" w:rsidRDefault="00D75C95" w:rsidP="00C25ABF">
      <w:pPr>
        <w:spacing w:after="0" w:line="240" w:lineRule="auto"/>
        <w:jc w:val="both"/>
        <w:rPr>
          <w:rFonts w:ascii="Times New Roman" w:hAnsi="Times New Roman"/>
          <w:b/>
          <w:caps/>
          <w:sz w:val="24"/>
          <w:szCs w:val="24"/>
          <w:lang w:val="sr-Cyrl-CS"/>
        </w:rPr>
      </w:pPr>
    </w:p>
    <w:p w:rsidR="00D75C95"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r w:rsidRPr="004478EE">
        <w:rPr>
          <w:rFonts w:ascii="Times New Roman" w:hAnsi="Times New Roman"/>
          <w:b/>
          <w:caps/>
          <w:sz w:val="24"/>
          <w:szCs w:val="24"/>
        </w:rPr>
        <w:t>A</w:t>
      </w:r>
      <w:r w:rsidRPr="004478EE">
        <w:rPr>
          <w:rFonts w:ascii="Times New Roman" w:hAnsi="Times New Roman"/>
          <w:b/>
          <w:sz w:val="24"/>
          <w:szCs w:val="24"/>
        </w:rPr>
        <w:t>leksandar</w:t>
      </w:r>
      <w:r w:rsidRPr="00544B9C">
        <w:rPr>
          <w:rFonts w:ascii="Times New Roman" w:hAnsi="Times New Roman"/>
          <w:b/>
          <w:sz w:val="24"/>
          <w:szCs w:val="24"/>
          <w:lang w:val="sr-Cyrl-CS"/>
        </w:rPr>
        <w:t xml:space="preserve"> Č</w:t>
      </w:r>
      <w:r w:rsidRPr="004478EE">
        <w:rPr>
          <w:rFonts w:ascii="Times New Roman" w:hAnsi="Times New Roman"/>
          <w:b/>
          <w:sz w:val="24"/>
          <w:szCs w:val="24"/>
        </w:rPr>
        <w:t>u</w:t>
      </w:r>
      <w:r w:rsidRPr="00544B9C">
        <w:rPr>
          <w:rFonts w:ascii="Times New Roman" w:hAnsi="Times New Roman"/>
          <w:b/>
          <w:sz w:val="24"/>
          <w:szCs w:val="24"/>
          <w:lang w:val="sr-Cyrl-CS"/>
        </w:rPr>
        <w:t>č</w:t>
      </w:r>
      <w:r w:rsidRPr="004478EE">
        <w:rPr>
          <w:rFonts w:ascii="Times New Roman" w:hAnsi="Times New Roman"/>
          <w:b/>
          <w:sz w:val="24"/>
          <w:szCs w:val="24"/>
        </w:rPr>
        <w:t>kovi</w:t>
      </w:r>
      <w:r w:rsidRPr="00544B9C">
        <w:rPr>
          <w:rFonts w:ascii="Times New Roman" w:hAnsi="Times New Roman"/>
          <w:b/>
          <w:sz w:val="24"/>
          <w:szCs w:val="24"/>
          <w:lang w:val="sr-Cyrl-CS"/>
        </w:rPr>
        <w:t>č</w:t>
      </w:r>
    </w:p>
    <w:p w:rsidR="00D75C95"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hyperlink r:id="rId12" w:history="1">
        <w:r w:rsidRPr="00A341B1">
          <w:rPr>
            <w:rStyle w:val="Hyperlink"/>
            <w:rFonts w:ascii="Times New Roman" w:hAnsi="Times New Roman"/>
            <w:b/>
            <w:sz w:val="24"/>
            <w:szCs w:val="24"/>
            <w:lang w:val="sr-Cyrl-CS"/>
          </w:rPr>
          <w:t>cuckovic@ef.uns.ac.rs</w:t>
        </w:r>
      </w:hyperlink>
    </w:p>
    <w:p w:rsidR="00D75C95" w:rsidRPr="00544B9C"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sidRPr="00544B9C">
        <w:rPr>
          <w:rFonts w:ascii="Times New Roman" w:hAnsi="Times New Roman"/>
          <w:b/>
          <w:sz w:val="24"/>
          <w:szCs w:val="24"/>
          <w:lang w:val="sr-Cyrl-CS"/>
        </w:rPr>
        <w:t xml:space="preserve"> </w:t>
      </w:r>
    </w:p>
    <w:p w:rsidR="00D75C95" w:rsidRPr="00544B9C"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Pr>
          <w:rFonts w:ascii="Times New Roman" w:hAnsi="Times New Roman"/>
          <w:b/>
          <w:sz w:val="24"/>
          <w:szCs w:val="24"/>
        </w:rPr>
        <w:t>Univerzitet</w:t>
      </w:r>
      <w:r w:rsidRPr="00544B9C">
        <w:rPr>
          <w:rFonts w:ascii="Times New Roman" w:hAnsi="Times New Roman"/>
          <w:b/>
          <w:sz w:val="24"/>
          <w:szCs w:val="24"/>
          <w:lang w:val="sr-Cyrl-CS"/>
        </w:rPr>
        <w:t xml:space="preserve"> </w:t>
      </w:r>
      <w:r>
        <w:rPr>
          <w:rFonts w:ascii="Times New Roman" w:hAnsi="Times New Roman"/>
          <w:b/>
          <w:sz w:val="24"/>
          <w:szCs w:val="24"/>
        </w:rPr>
        <w:t>u</w:t>
      </w:r>
      <w:r w:rsidRPr="00544B9C">
        <w:rPr>
          <w:rFonts w:ascii="Times New Roman" w:hAnsi="Times New Roman"/>
          <w:b/>
          <w:sz w:val="24"/>
          <w:szCs w:val="24"/>
          <w:lang w:val="sr-Cyrl-CS"/>
        </w:rPr>
        <w:t xml:space="preserve"> </w:t>
      </w:r>
      <w:r>
        <w:rPr>
          <w:rFonts w:ascii="Times New Roman" w:hAnsi="Times New Roman"/>
          <w:b/>
          <w:sz w:val="24"/>
          <w:szCs w:val="24"/>
        </w:rPr>
        <w:t>Novom</w:t>
      </w:r>
      <w:r w:rsidRPr="00544B9C">
        <w:rPr>
          <w:rFonts w:ascii="Times New Roman" w:hAnsi="Times New Roman"/>
          <w:b/>
          <w:sz w:val="24"/>
          <w:szCs w:val="24"/>
          <w:lang w:val="sr-Cyrl-CS"/>
        </w:rPr>
        <w:t xml:space="preserve"> </w:t>
      </w:r>
      <w:r>
        <w:rPr>
          <w:rFonts w:ascii="Times New Roman" w:hAnsi="Times New Roman"/>
          <w:b/>
          <w:sz w:val="24"/>
          <w:szCs w:val="24"/>
        </w:rPr>
        <w:t>Sadu</w:t>
      </w:r>
      <w:r w:rsidRPr="00544B9C">
        <w:rPr>
          <w:rFonts w:ascii="Times New Roman" w:hAnsi="Times New Roman"/>
          <w:b/>
          <w:sz w:val="24"/>
          <w:szCs w:val="24"/>
          <w:lang w:val="sr-Cyrl-CS"/>
        </w:rPr>
        <w:t xml:space="preserve">, </w:t>
      </w:r>
    </w:p>
    <w:p w:rsidR="00D75C95" w:rsidRPr="00544B9C"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lang w:val="sr-Cyrl-CS"/>
        </w:rPr>
      </w:pPr>
      <w:r>
        <w:rPr>
          <w:rFonts w:ascii="Times New Roman" w:hAnsi="Times New Roman"/>
          <w:b/>
          <w:sz w:val="24"/>
          <w:szCs w:val="24"/>
        </w:rPr>
        <w:t>Ekonomski</w:t>
      </w:r>
      <w:r w:rsidRPr="00544B9C">
        <w:rPr>
          <w:rFonts w:ascii="Times New Roman" w:hAnsi="Times New Roman"/>
          <w:b/>
          <w:sz w:val="24"/>
          <w:szCs w:val="24"/>
          <w:lang w:val="sr-Cyrl-CS"/>
        </w:rPr>
        <w:t xml:space="preserve"> </w:t>
      </w:r>
      <w:r>
        <w:rPr>
          <w:rFonts w:ascii="Times New Roman" w:hAnsi="Times New Roman"/>
          <w:b/>
          <w:sz w:val="24"/>
          <w:szCs w:val="24"/>
        </w:rPr>
        <w:t>fakultet</w:t>
      </w:r>
      <w:r w:rsidRPr="00544B9C">
        <w:rPr>
          <w:rFonts w:ascii="Times New Roman" w:hAnsi="Times New Roman"/>
          <w:b/>
          <w:sz w:val="24"/>
          <w:szCs w:val="24"/>
          <w:lang w:val="sr-Cyrl-CS"/>
        </w:rPr>
        <w:t xml:space="preserve"> </w:t>
      </w:r>
      <w:r>
        <w:rPr>
          <w:rFonts w:ascii="Times New Roman" w:hAnsi="Times New Roman"/>
          <w:b/>
          <w:sz w:val="24"/>
          <w:szCs w:val="24"/>
        </w:rPr>
        <w:t>Subotica</w:t>
      </w:r>
    </w:p>
    <w:p w:rsidR="00D75C95" w:rsidRPr="00544B9C"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aps/>
          <w:sz w:val="24"/>
          <w:szCs w:val="24"/>
          <w:lang w:val="sr-Cyrl-CS"/>
        </w:rPr>
      </w:pPr>
    </w:p>
    <w:p w:rsidR="00D75C95" w:rsidRPr="00544B9C"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aps/>
          <w:sz w:val="24"/>
          <w:szCs w:val="24"/>
          <w:lang w:val="sr-Cyrl-CS"/>
        </w:rPr>
      </w:pPr>
    </w:p>
    <w:p w:rsidR="00D75C95" w:rsidRPr="00C25ABF"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aps/>
          <w:sz w:val="28"/>
          <w:szCs w:val="28"/>
          <w:lang w:val="sr-Latn-CS"/>
        </w:rPr>
      </w:pPr>
      <w:r w:rsidRPr="00C25ABF">
        <w:rPr>
          <w:rFonts w:ascii="Times New Roman" w:hAnsi="Times New Roman"/>
          <w:b/>
          <w:caps/>
          <w:sz w:val="28"/>
          <w:szCs w:val="28"/>
          <w:lang w:val="sr-Latn-CS"/>
        </w:rPr>
        <w:t xml:space="preserve">razvoj oblikovanja upotrebnih predmeta: </w:t>
      </w:r>
    </w:p>
    <w:p w:rsidR="00D75C95" w:rsidRPr="00C25ABF" w:rsidRDefault="00D75C95" w:rsidP="00AC3EC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aps/>
          <w:sz w:val="28"/>
          <w:szCs w:val="28"/>
          <w:lang w:val="sr-Latn-CS"/>
        </w:rPr>
      </w:pPr>
      <w:r w:rsidRPr="00C25ABF">
        <w:rPr>
          <w:rFonts w:ascii="Times New Roman" w:hAnsi="Times New Roman"/>
          <w:b/>
          <w:caps/>
          <w:sz w:val="28"/>
          <w:szCs w:val="28"/>
          <w:lang w:val="sr-Latn-CS"/>
        </w:rPr>
        <w:t>Zanatstvo, industrijski dizajn i zanatski dizajn</w:t>
      </w:r>
    </w:p>
    <w:p w:rsidR="00D75C95" w:rsidRPr="004478EE" w:rsidRDefault="00D75C95" w:rsidP="00C25ABF">
      <w:pPr>
        <w:spacing w:line="240" w:lineRule="auto"/>
        <w:jc w:val="both"/>
        <w:rPr>
          <w:rFonts w:ascii="Times New Roman" w:hAnsi="Times New Roman"/>
          <w:sz w:val="24"/>
          <w:szCs w:val="24"/>
          <w:lang w:val="sr-Latn-CS"/>
        </w:rPr>
      </w:pPr>
    </w:p>
    <w:p w:rsidR="00D75C95" w:rsidRPr="00544B9C" w:rsidRDefault="00D75C95" w:rsidP="00C25ABF">
      <w:pPr>
        <w:spacing w:after="0" w:line="240" w:lineRule="auto"/>
        <w:ind w:firstLine="720"/>
        <w:jc w:val="both"/>
        <w:rPr>
          <w:rFonts w:ascii="Times New Roman" w:hAnsi="Times New Roman"/>
          <w:b/>
          <w:sz w:val="24"/>
          <w:szCs w:val="24"/>
          <w:lang w:val="sr-Latn-CS"/>
        </w:rPr>
      </w:pPr>
      <w:r w:rsidRPr="004478EE">
        <w:rPr>
          <w:rFonts w:ascii="Times New Roman" w:hAnsi="Times New Roman"/>
          <w:b/>
          <w:sz w:val="24"/>
          <w:szCs w:val="24"/>
          <w:lang w:val="sr-Latn-CS"/>
        </w:rPr>
        <w:t>Apstrakt.</w:t>
      </w:r>
      <w:r w:rsidRPr="004478EE">
        <w:rPr>
          <w:rFonts w:ascii="Times New Roman" w:hAnsi="Times New Roman"/>
          <w:sz w:val="24"/>
          <w:szCs w:val="24"/>
          <w:lang w:val="sr-Latn-CS"/>
        </w:rPr>
        <w:t xml:space="preserve"> Pre dva veka tradicionalni način proizvođenja upotrebnih predmeta počela je da potiskuje industrija, koja je, orijentisana ka inovaciji, stala da u proizvodnju uvodi nova sredstva, materijale i tehnike, što je, konačno, uslovilo pojavu nove vrste estetskog izražavanja – industrijskog dizajna. S vremenom su se različite likovne prakse našle u izmenjenim ulogama, pa je staro razlikovanje mehaničkih i slobodnih umetnosti izgubilo smisao. Kada je uspeo da ustanovi temelje vlastite oblikovne logike, područjem upotrebnih predmeta suvereno je zagospodario industrijski dizajn, dok se zanatstvo, u nastojanju da opstane, okrenulo izradi izuzetnih dekorativnih predmeta. Oba ova pristupa oblikovanju preuzela su, iako na različit način, pojedine društvene funkcije umetnosti, usled čega je ova bila prisiljena da potraži nove načine izražavanja ne bi li sačuvala svoj društveni značaj. Da ovakva podela uloga između različitih poietičkih pristupa nije konačna vidi se iz činjenice da se u skorije vreme pod okriljem zanatske prakse pojavio jedan novi pristup koji se ne oslanja isključivo na ručni rad i koji nije orijentisan na ponavljanje oprobanih rešenja, postupaka i motiva, kao što je to bio slučaj u tradicionalnom zanatstvu. Nastojeći da postignu originalna rešenja, oni koji su se posvetili tzv. „zanatskom dizajnu“ istražuju nove puteve objedinjavanja ovih raznorodnih vidova poietičkog izražavanja.</w:t>
      </w: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D118B2">
      <w:pPr>
        <w:spacing w:after="0" w:line="240" w:lineRule="auto"/>
        <w:jc w:val="both"/>
        <w:rPr>
          <w:rFonts w:ascii="Times New Roman" w:hAnsi="Times New Roman"/>
          <w:b/>
          <w:sz w:val="24"/>
          <w:szCs w:val="24"/>
          <w:lang w:val="sr-Latn-CS"/>
        </w:rPr>
      </w:pPr>
    </w:p>
    <w:p w:rsidR="00D75C95" w:rsidRPr="00544B9C" w:rsidRDefault="00D75C95" w:rsidP="004478EE">
      <w:pPr>
        <w:spacing w:after="0" w:line="240" w:lineRule="auto"/>
        <w:ind w:firstLine="720"/>
        <w:jc w:val="both"/>
        <w:rPr>
          <w:rFonts w:ascii="Times New Roman" w:hAnsi="Times New Roman"/>
          <w:sz w:val="24"/>
          <w:szCs w:val="24"/>
          <w:lang w:val="sr-Latn-CS"/>
        </w:rPr>
      </w:pPr>
    </w:p>
    <w:p w:rsidR="00D75C95" w:rsidRPr="00544B9C" w:rsidRDefault="00D75C95" w:rsidP="004478EE">
      <w:pPr>
        <w:spacing w:after="0" w:line="240" w:lineRule="auto"/>
        <w:jc w:val="both"/>
        <w:rPr>
          <w:rFonts w:ascii="Times New Roman" w:hAnsi="Times New Roman"/>
          <w:sz w:val="24"/>
          <w:szCs w:val="24"/>
          <w:lang w:val="sr-Latn-CS"/>
        </w:rPr>
      </w:pPr>
    </w:p>
    <w:p w:rsidR="00D75C95" w:rsidRPr="00544B9C" w:rsidRDefault="00D75C95" w:rsidP="004478EE">
      <w:pPr>
        <w:spacing w:after="0" w:line="240" w:lineRule="auto"/>
        <w:jc w:val="both"/>
        <w:rPr>
          <w:rFonts w:ascii="Times New Roman" w:hAnsi="Times New Roman"/>
          <w:sz w:val="24"/>
          <w:szCs w:val="24"/>
          <w:lang w:val="sr-Latn-CS"/>
        </w:rPr>
      </w:pPr>
    </w:p>
    <w:p w:rsidR="00D75C95" w:rsidRPr="00544B9C" w:rsidRDefault="00D75C95" w:rsidP="004478EE">
      <w:pPr>
        <w:spacing w:line="240" w:lineRule="auto"/>
        <w:jc w:val="both"/>
        <w:rPr>
          <w:rFonts w:ascii="Times New Roman" w:hAnsi="Times New Roman"/>
          <w:sz w:val="24"/>
          <w:szCs w:val="24"/>
          <w:lang w:val="sr-Latn-CS"/>
        </w:rPr>
      </w:pPr>
    </w:p>
    <w:p w:rsidR="00D75C95" w:rsidRPr="00544B9C" w:rsidRDefault="00D75C95" w:rsidP="004478EE">
      <w:pPr>
        <w:spacing w:line="240" w:lineRule="auto"/>
        <w:jc w:val="both"/>
        <w:rPr>
          <w:rFonts w:ascii="Times New Roman" w:hAnsi="Times New Roman"/>
          <w:sz w:val="24"/>
          <w:szCs w:val="24"/>
          <w:lang w:val="sr-Latn-CS"/>
        </w:rPr>
      </w:pPr>
    </w:p>
    <w:p w:rsidR="00D75C95" w:rsidRPr="00544B9C" w:rsidRDefault="00D75C95" w:rsidP="004478EE">
      <w:pPr>
        <w:spacing w:line="240" w:lineRule="auto"/>
        <w:jc w:val="both"/>
        <w:rPr>
          <w:rFonts w:ascii="Times New Roman" w:hAnsi="Times New Roman"/>
          <w:sz w:val="24"/>
          <w:szCs w:val="24"/>
          <w:lang w:val="sr-Latn-CS"/>
        </w:rPr>
      </w:pPr>
    </w:p>
    <w:p w:rsidR="00D75C95" w:rsidRPr="00544B9C" w:rsidRDefault="00D75C95" w:rsidP="004478EE">
      <w:pPr>
        <w:spacing w:line="240" w:lineRule="auto"/>
        <w:jc w:val="both"/>
        <w:rPr>
          <w:rFonts w:ascii="Times New Roman" w:hAnsi="Times New Roman"/>
          <w:sz w:val="24"/>
          <w:szCs w:val="24"/>
          <w:lang w:val="sr-Latn-CS"/>
        </w:rPr>
      </w:pPr>
    </w:p>
    <w:p w:rsidR="00D75C95" w:rsidRDefault="00D75C95" w:rsidP="00AC3EC4">
      <w:pPr>
        <w:pStyle w:val="NoSpacing"/>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4478EE">
        <w:rPr>
          <w:rFonts w:ascii="Times New Roman" w:hAnsi="Times New Roman"/>
          <w:b/>
          <w:sz w:val="24"/>
          <w:szCs w:val="24"/>
        </w:rPr>
        <w:t>Драган</w:t>
      </w:r>
      <w:r w:rsidRPr="00544B9C">
        <w:rPr>
          <w:rFonts w:ascii="Times New Roman" w:hAnsi="Times New Roman"/>
          <w:b/>
          <w:sz w:val="24"/>
          <w:szCs w:val="24"/>
          <w:lang w:val="sr-Latn-CS"/>
        </w:rPr>
        <w:t xml:space="preserve"> </w:t>
      </w:r>
      <w:r w:rsidRPr="004478EE">
        <w:rPr>
          <w:rFonts w:ascii="Times New Roman" w:hAnsi="Times New Roman"/>
          <w:b/>
          <w:sz w:val="24"/>
          <w:szCs w:val="24"/>
        </w:rPr>
        <w:t>Ћаловић</w:t>
      </w:r>
    </w:p>
    <w:p w:rsidR="00D75C95" w:rsidRDefault="00D75C95" w:rsidP="00AC3EC4">
      <w:pPr>
        <w:pStyle w:val="NoSpacing"/>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sr-Latn-CS"/>
        </w:rPr>
      </w:pPr>
      <w:hyperlink r:id="rId13" w:history="1">
        <w:r w:rsidRPr="00A341B1">
          <w:rPr>
            <w:rStyle w:val="Hyperlink"/>
            <w:rFonts w:ascii="Times New Roman" w:hAnsi="Times New Roman"/>
            <w:b/>
            <w:sz w:val="24"/>
            <w:szCs w:val="24"/>
            <w:lang w:val="sr-Latn-CS"/>
          </w:rPr>
          <w:t>calovic_dragan@yahoo.com</w:t>
        </w:r>
      </w:hyperlink>
    </w:p>
    <w:p w:rsidR="00D75C95" w:rsidRPr="00847B6C" w:rsidRDefault="00D75C95" w:rsidP="00AC3EC4">
      <w:pPr>
        <w:pStyle w:val="NoSpacing"/>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sr-Latn-CS"/>
        </w:rPr>
      </w:pPr>
    </w:p>
    <w:p w:rsidR="00D75C95" w:rsidRPr="00544B9C" w:rsidRDefault="00D75C95" w:rsidP="00AC3EC4">
      <w:pPr>
        <w:pStyle w:val="NoSpacing"/>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sr-Latn-CS"/>
        </w:rPr>
      </w:pPr>
      <w:r w:rsidRPr="004478EE">
        <w:rPr>
          <w:rFonts w:ascii="Times New Roman" w:hAnsi="Times New Roman"/>
          <w:b/>
          <w:sz w:val="24"/>
          <w:szCs w:val="24"/>
        </w:rPr>
        <w:t>Мегатренд</w:t>
      </w:r>
      <w:r w:rsidRPr="00544B9C">
        <w:rPr>
          <w:rFonts w:ascii="Times New Roman" w:hAnsi="Times New Roman"/>
          <w:b/>
          <w:sz w:val="24"/>
          <w:szCs w:val="24"/>
          <w:lang w:val="sr-Latn-CS"/>
        </w:rPr>
        <w:t xml:space="preserve"> </w:t>
      </w:r>
      <w:r w:rsidRPr="004478EE">
        <w:rPr>
          <w:rFonts w:ascii="Times New Roman" w:hAnsi="Times New Roman"/>
          <w:b/>
          <w:sz w:val="24"/>
          <w:szCs w:val="24"/>
        </w:rPr>
        <w:t>универзитет</w:t>
      </w:r>
      <w:r w:rsidRPr="00544B9C">
        <w:rPr>
          <w:rFonts w:ascii="Times New Roman" w:hAnsi="Times New Roman"/>
          <w:b/>
          <w:sz w:val="24"/>
          <w:szCs w:val="24"/>
          <w:lang w:val="sr-Latn-CS"/>
        </w:rPr>
        <w:t xml:space="preserve"> </w:t>
      </w:r>
      <w:r w:rsidRPr="004478EE">
        <w:rPr>
          <w:rFonts w:ascii="Times New Roman" w:hAnsi="Times New Roman"/>
          <w:b/>
          <w:sz w:val="24"/>
          <w:szCs w:val="24"/>
        </w:rPr>
        <w:t>Београд</w:t>
      </w:r>
    </w:p>
    <w:p w:rsidR="00D75C95" w:rsidRPr="00544B9C" w:rsidRDefault="00D75C95" w:rsidP="00AC3EC4">
      <w:pPr>
        <w:pStyle w:val="NoSpacing"/>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sr-Latn-CS"/>
        </w:rPr>
      </w:pPr>
    </w:p>
    <w:p w:rsidR="00D75C95" w:rsidRPr="00544B9C" w:rsidRDefault="00D75C95" w:rsidP="00AC3EC4">
      <w:pPr>
        <w:pStyle w:val="NoSpacing"/>
        <w:pBdr>
          <w:top w:val="single" w:sz="4" w:space="1" w:color="auto"/>
          <w:left w:val="single" w:sz="4" w:space="4" w:color="auto"/>
          <w:bottom w:val="single" w:sz="4" w:space="1" w:color="auto"/>
          <w:right w:val="single" w:sz="4" w:space="4" w:color="auto"/>
        </w:pBdr>
        <w:jc w:val="both"/>
        <w:rPr>
          <w:rFonts w:ascii="Times New Roman" w:hAnsi="Times New Roman"/>
          <w:b/>
          <w:sz w:val="28"/>
          <w:szCs w:val="28"/>
          <w:lang w:val="sr-Latn-CS"/>
        </w:rPr>
      </w:pPr>
      <w:r w:rsidRPr="00AC3EC4">
        <w:rPr>
          <w:rFonts w:ascii="Times New Roman" w:hAnsi="Times New Roman"/>
          <w:b/>
          <w:sz w:val="28"/>
          <w:szCs w:val="28"/>
        </w:rPr>
        <w:t>НОВИ</w:t>
      </w:r>
      <w:r w:rsidRPr="00544B9C">
        <w:rPr>
          <w:rFonts w:ascii="Times New Roman" w:hAnsi="Times New Roman"/>
          <w:b/>
          <w:sz w:val="28"/>
          <w:szCs w:val="28"/>
          <w:lang w:val="sr-Latn-CS"/>
        </w:rPr>
        <w:t xml:space="preserve">  </w:t>
      </w:r>
      <w:r w:rsidRPr="00AC3EC4">
        <w:rPr>
          <w:rFonts w:ascii="Times New Roman" w:hAnsi="Times New Roman"/>
          <w:b/>
          <w:sz w:val="28"/>
          <w:szCs w:val="28"/>
        </w:rPr>
        <w:t>УМЕТНИЧКИ</w:t>
      </w:r>
      <w:r w:rsidRPr="00544B9C">
        <w:rPr>
          <w:rFonts w:ascii="Times New Roman" w:hAnsi="Times New Roman"/>
          <w:b/>
          <w:sz w:val="28"/>
          <w:szCs w:val="28"/>
          <w:lang w:val="sr-Latn-CS"/>
        </w:rPr>
        <w:t xml:space="preserve">  </w:t>
      </w:r>
      <w:r w:rsidRPr="00AC3EC4">
        <w:rPr>
          <w:rFonts w:ascii="Times New Roman" w:hAnsi="Times New Roman"/>
          <w:b/>
          <w:sz w:val="28"/>
          <w:szCs w:val="28"/>
        </w:rPr>
        <w:t>ЗАНАТИ</w:t>
      </w:r>
    </w:p>
    <w:p w:rsidR="00D75C95" w:rsidRPr="00544B9C" w:rsidRDefault="00D75C95" w:rsidP="004478EE">
      <w:pPr>
        <w:pStyle w:val="NoSpacing"/>
        <w:jc w:val="both"/>
        <w:rPr>
          <w:rFonts w:ascii="Times New Roman" w:hAnsi="Times New Roman"/>
          <w:sz w:val="24"/>
          <w:szCs w:val="24"/>
          <w:lang w:val="sr-Latn-CS"/>
        </w:rPr>
      </w:pPr>
    </w:p>
    <w:p w:rsidR="00D75C95" w:rsidRPr="00544B9C" w:rsidRDefault="00D75C95" w:rsidP="004478EE">
      <w:pPr>
        <w:pStyle w:val="NoSpacing"/>
        <w:jc w:val="both"/>
        <w:rPr>
          <w:rFonts w:ascii="Times New Roman" w:hAnsi="Times New Roman"/>
          <w:sz w:val="24"/>
          <w:szCs w:val="24"/>
          <w:lang w:val="sr-Latn-CS"/>
        </w:rPr>
      </w:pPr>
    </w:p>
    <w:p w:rsidR="00D75C95" w:rsidRPr="00544B9C" w:rsidRDefault="00D75C95" w:rsidP="004478EE">
      <w:pPr>
        <w:pStyle w:val="NoSpacing"/>
        <w:ind w:firstLine="708"/>
        <w:jc w:val="both"/>
        <w:rPr>
          <w:rFonts w:ascii="Times New Roman" w:hAnsi="Times New Roman"/>
          <w:sz w:val="24"/>
          <w:szCs w:val="24"/>
          <w:lang w:val="sr-Latn-CS"/>
        </w:rPr>
      </w:pPr>
      <w:r w:rsidRPr="004478EE">
        <w:rPr>
          <w:rFonts w:ascii="Times New Roman" w:hAnsi="Times New Roman"/>
          <w:b/>
          <w:sz w:val="24"/>
          <w:szCs w:val="24"/>
        </w:rPr>
        <w:t>Апстракт</w:t>
      </w:r>
      <w:r w:rsidRPr="00544B9C">
        <w:rPr>
          <w:rFonts w:ascii="Times New Roman" w:hAnsi="Times New Roman"/>
          <w:sz w:val="24"/>
          <w:szCs w:val="24"/>
          <w:lang w:val="sr-Latn-CS"/>
        </w:rPr>
        <w:t xml:space="preserve">. </w:t>
      </w:r>
      <w:r w:rsidRPr="004478EE">
        <w:rPr>
          <w:rFonts w:ascii="Times New Roman" w:hAnsi="Times New Roman"/>
          <w:sz w:val="24"/>
          <w:szCs w:val="24"/>
        </w:rPr>
        <w:t>Ослањање</w:t>
      </w:r>
      <w:r w:rsidRPr="00544B9C">
        <w:rPr>
          <w:rFonts w:ascii="Times New Roman" w:hAnsi="Times New Roman"/>
          <w:sz w:val="24"/>
          <w:szCs w:val="24"/>
          <w:lang w:val="sr-Latn-CS"/>
        </w:rPr>
        <w:t xml:space="preserve"> </w:t>
      </w:r>
      <w:r w:rsidRPr="004478EE">
        <w:rPr>
          <w:rFonts w:ascii="Times New Roman" w:hAnsi="Times New Roman"/>
          <w:sz w:val="24"/>
          <w:szCs w:val="24"/>
        </w:rPr>
        <w:t>на</w:t>
      </w:r>
      <w:r w:rsidRPr="00544B9C">
        <w:rPr>
          <w:rFonts w:ascii="Times New Roman" w:hAnsi="Times New Roman"/>
          <w:sz w:val="24"/>
          <w:szCs w:val="24"/>
          <w:lang w:val="sr-Latn-CS"/>
        </w:rPr>
        <w:t xml:space="preserve"> </w:t>
      </w:r>
      <w:r w:rsidRPr="004478EE">
        <w:rPr>
          <w:rFonts w:ascii="Times New Roman" w:hAnsi="Times New Roman"/>
          <w:sz w:val="24"/>
          <w:szCs w:val="24"/>
        </w:rPr>
        <w:t>употребу</w:t>
      </w:r>
      <w:r w:rsidRPr="00544B9C">
        <w:rPr>
          <w:rFonts w:ascii="Times New Roman" w:hAnsi="Times New Roman"/>
          <w:sz w:val="24"/>
          <w:szCs w:val="24"/>
          <w:lang w:val="sr-Latn-CS"/>
        </w:rPr>
        <w:t xml:space="preserve"> </w:t>
      </w:r>
      <w:r w:rsidRPr="004478EE">
        <w:rPr>
          <w:rFonts w:ascii="Times New Roman" w:hAnsi="Times New Roman"/>
          <w:sz w:val="24"/>
          <w:szCs w:val="24"/>
        </w:rPr>
        <w:t>дигиталних</w:t>
      </w:r>
      <w:r w:rsidRPr="00544B9C">
        <w:rPr>
          <w:rFonts w:ascii="Times New Roman" w:hAnsi="Times New Roman"/>
          <w:sz w:val="24"/>
          <w:szCs w:val="24"/>
          <w:lang w:val="sr-Latn-CS"/>
        </w:rPr>
        <w:t xml:space="preserve"> </w:t>
      </w:r>
      <w:r w:rsidRPr="004478EE">
        <w:rPr>
          <w:rFonts w:ascii="Times New Roman" w:hAnsi="Times New Roman"/>
          <w:sz w:val="24"/>
          <w:szCs w:val="24"/>
        </w:rPr>
        <w:t>технологија</w:t>
      </w:r>
      <w:r w:rsidRPr="00544B9C">
        <w:rPr>
          <w:rFonts w:ascii="Times New Roman" w:hAnsi="Times New Roman"/>
          <w:sz w:val="24"/>
          <w:szCs w:val="24"/>
          <w:lang w:val="sr-Latn-CS"/>
        </w:rPr>
        <w:t xml:space="preserve"> </w:t>
      </w:r>
      <w:r w:rsidRPr="004478EE">
        <w:rPr>
          <w:rFonts w:ascii="Times New Roman" w:hAnsi="Times New Roman"/>
          <w:sz w:val="24"/>
          <w:szCs w:val="24"/>
        </w:rPr>
        <w:t>и</w:t>
      </w:r>
      <w:r w:rsidRPr="00544B9C">
        <w:rPr>
          <w:rFonts w:ascii="Times New Roman" w:hAnsi="Times New Roman"/>
          <w:sz w:val="24"/>
          <w:szCs w:val="24"/>
          <w:lang w:val="sr-Latn-CS"/>
        </w:rPr>
        <w:t xml:space="preserve"> </w:t>
      </w:r>
      <w:r w:rsidRPr="004478EE">
        <w:rPr>
          <w:rFonts w:ascii="Times New Roman" w:hAnsi="Times New Roman"/>
          <w:sz w:val="24"/>
          <w:szCs w:val="24"/>
        </w:rPr>
        <w:t>нових</w:t>
      </w:r>
      <w:r w:rsidRPr="00544B9C">
        <w:rPr>
          <w:rFonts w:ascii="Times New Roman" w:hAnsi="Times New Roman"/>
          <w:sz w:val="24"/>
          <w:szCs w:val="24"/>
          <w:lang w:val="sr-Latn-CS"/>
        </w:rPr>
        <w:t xml:space="preserve"> </w:t>
      </w:r>
      <w:r w:rsidRPr="004478EE">
        <w:rPr>
          <w:rFonts w:ascii="Times New Roman" w:hAnsi="Times New Roman"/>
          <w:sz w:val="24"/>
          <w:szCs w:val="24"/>
        </w:rPr>
        <w:t>медија</w:t>
      </w:r>
      <w:r w:rsidRPr="00544B9C">
        <w:rPr>
          <w:rFonts w:ascii="Times New Roman" w:hAnsi="Times New Roman"/>
          <w:sz w:val="24"/>
          <w:szCs w:val="24"/>
          <w:lang w:val="sr-Latn-CS"/>
        </w:rPr>
        <w:t xml:space="preserve"> </w:t>
      </w:r>
      <w:r w:rsidRPr="004478EE">
        <w:rPr>
          <w:rFonts w:ascii="Times New Roman" w:hAnsi="Times New Roman"/>
          <w:sz w:val="24"/>
          <w:szCs w:val="24"/>
        </w:rPr>
        <w:t>у</w:t>
      </w:r>
      <w:r w:rsidRPr="00544B9C">
        <w:rPr>
          <w:rFonts w:ascii="Times New Roman" w:hAnsi="Times New Roman"/>
          <w:sz w:val="24"/>
          <w:szCs w:val="24"/>
          <w:lang w:val="sr-Latn-CS"/>
        </w:rPr>
        <w:t xml:space="preserve"> </w:t>
      </w:r>
      <w:r w:rsidRPr="004478EE">
        <w:rPr>
          <w:rFonts w:ascii="Times New Roman" w:hAnsi="Times New Roman"/>
          <w:sz w:val="24"/>
          <w:szCs w:val="24"/>
        </w:rPr>
        <w:t>савременој</w:t>
      </w:r>
      <w:r w:rsidRPr="00544B9C">
        <w:rPr>
          <w:rFonts w:ascii="Times New Roman" w:hAnsi="Times New Roman"/>
          <w:sz w:val="24"/>
          <w:szCs w:val="24"/>
          <w:lang w:val="sr-Latn-CS"/>
        </w:rPr>
        <w:t xml:space="preserve"> </w:t>
      </w:r>
      <w:r w:rsidRPr="004478EE">
        <w:rPr>
          <w:rFonts w:ascii="Times New Roman" w:hAnsi="Times New Roman"/>
          <w:sz w:val="24"/>
          <w:szCs w:val="24"/>
        </w:rPr>
        <w:t>уметности</w:t>
      </w:r>
      <w:r w:rsidRPr="00544B9C">
        <w:rPr>
          <w:rFonts w:ascii="Times New Roman" w:hAnsi="Times New Roman"/>
          <w:sz w:val="24"/>
          <w:szCs w:val="24"/>
          <w:lang w:val="sr-Latn-CS"/>
        </w:rPr>
        <w:t xml:space="preserve">, </w:t>
      </w:r>
      <w:r w:rsidRPr="004478EE">
        <w:rPr>
          <w:rFonts w:ascii="Times New Roman" w:hAnsi="Times New Roman"/>
          <w:sz w:val="24"/>
          <w:szCs w:val="24"/>
        </w:rPr>
        <w:t>већ</w:t>
      </w:r>
      <w:r w:rsidRPr="00544B9C">
        <w:rPr>
          <w:rFonts w:ascii="Times New Roman" w:hAnsi="Times New Roman"/>
          <w:sz w:val="24"/>
          <w:szCs w:val="24"/>
          <w:lang w:val="sr-Latn-CS"/>
        </w:rPr>
        <w:t xml:space="preserve"> </w:t>
      </w:r>
      <w:r w:rsidRPr="004478EE">
        <w:rPr>
          <w:rFonts w:ascii="Times New Roman" w:hAnsi="Times New Roman"/>
          <w:sz w:val="24"/>
          <w:szCs w:val="24"/>
        </w:rPr>
        <w:t>од</w:t>
      </w:r>
      <w:r w:rsidRPr="00544B9C">
        <w:rPr>
          <w:rFonts w:ascii="Times New Roman" w:hAnsi="Times New Roman"/>
          <w:sz w:val="24"/>
          <w:szCs w:val="24"/>
          <w:lang w:val="sr-Latn-CS"/>
        </w:rPr>
        <w:t xml:space="preserve"> </w:t>
      </w:r>
      <w:r w:rsidRPr="004478EE">
        <w:rPr>
          <w:rFonts w:ascii="Times New Roman" w:hAnsi="Times New Roman"/>
          <w:sz w:val="24"/>
          <w:szCs w:val="24"/>
        </w:rPr>
        <w:t>деведесетих</w:t>
      </w:r>
      <w:r w:rsidRPr="00544B9C">
        <w:rPr>
          <w:rFonts w:ascii="Times New Roman" w:hAnsi="Times New Roman"/>
          <w:sz w:val="24"/>
          <w:szCs w:val="24"/>
          <w:lang w:val="sr-Latn-CS"/>
        </w:rPr>
        <w:t xml:space="preserve"> </w:t>
      </w:r>
      <w:r w:rsidRPr="004478EE">
        <w:rPr>
          <w:rFonts w:ascii="Times New Roman" w:hAnsi="Times New Roman"/>
          <w:sz w:val="24"/>
          <w:szCs w:val="24"/>
        </w:rPr>
        <w:t>година</w:t>
      </w:r>
      <w:r w:rsidRPr="00544B9C">
        <w:rPr>
          <w:rFonts w:ascii="Times New Roman" w:hAnsi="Times New Roman"/>
          <w:sz w:val="24"/>
          <w:szCs w:val="24"/>
          <w:lang w:val="sr-Latn-CS"/>
        </w:rPr>
        <w:t xml:space="preserve"> </w:t>
      </w:r>
      <w:r w:rsidRPr="004478EE">
        <w:rPr>
          <w:rFonts w:ascii="Times New Roman" w:hAnsi="Times New Roman"/>
          <w:sz w:val="24"/>
          <w:szCs w:val="24"/>
        </w:rPr>
        <w:t>двадесетог</w:t>
      </w:r>
      <w:r w:rsidRPr="00544B9C">
        <w:rPr>
          <w:rFonts w:ascii="Times New Roman" w:hAnsi="Times New Roman"/>
          <w:sz w:val="24"/>
          <w:szCs w:val="24"/>
          <w:lang w:val="sr-Latn-CS"/>
        </w:rPr>
        <w:t xml:space="preserve"> </w:t>
      </w:r>
      <w:r w:rsidRPr="004478EE">
        <w:rPr>
          <w:rFonts w:ascii="Times New Roman" w:hAnsi="Times New Roman"/>
          <w:sz w:val="24"/>
          <w:szCs w:val="24"/>
        </w:rPr>
        <w:t>века</w:t>
      </w:r>
      <w:r w:rsidRPr="00544B9C">
        <w:rPr>
          <w:rFonts w:ascii="Times New Roman" w:hAnsi="Times New Roman"/>
          <w:sz w:val="24"/>
          <w:szCs w:val="24"/>
          <w:lang w:val="sr-Latn-CS"/>
        </w:rPr>
        <w:t xml:space="preserve"> </w:t>
      </w:r>
      <w:r w:rsidRPr="004478EE">
        <w:rPr>
          <w:rFonts w:ascii="Times New Roman" w:hAnsi="Times New Roman"/>
          <w:sz w:val="24"/>
          <w:szCs w:val="24"/>
        </w:rPr>
        <w:t>начелно</w:t>
      </w:r>
      <w:r w:rsidRPr="00544B9C">
        <w:rPr>
          <w:rFonts w:ascii="Times New Roman" w:hAnsi="Times New Roman"/>
          <w:sz w:val="24"/>
          <w:szCs w:val="24"/>
          <w:lang w:val="sr-Latn-CS"/>
        </w:rPr>
        <w:t xml:space="preserve"> </w:t>
      </w:r>
      <w:r w:rsidRPr="004478EE">
        <w:rPr>
          <w:rFonts w:ascii="Times New Roman" w:hAnsi="Times New Roman"/>
          <w:sz w:val="24"/>
          <w:szCs w:val="24"/>
        </w:rPr>
        <w:t>следи</w:t>
      </w:r>
      <w:r w:rsidRPr="00544B9C">
        <w:rPr>
          <w:rFonts w:ascii="Times New Roman" w:hAnsi="Times New Roman"/>
          <w:sz w:val="24"/>
          <w:szCs w:val="24"/>
          <w:lang w:val="sr-Latn-CS"/>
        </w:rPr>
        <w:t xml:space="preserve"> </w:t>
      </w:r>
      <w:r w:rsidRPr="004478EE">
        <w:rPr>
          <w:rFonts w:ascii="Times New Roman" w:hAnsi="Times New Roman"/>
          <w:sz w:val="24"/>
          <w:szCs w:val="24"/>
        </w:rPr>
        <w:t>две</w:t>
      </w:r>
      <w:r w:rsidRPr="00544B9C">
        <w:rPr>
          <w:rFonts w:ascii="Times New Roman" w:hAnsi="Times New Roman"/>
          <w:sz w:val="24"/>
          <w:szCs w:val="24"/>
          <w:lang w:val="sr-Latn-CS"/>
        </w:rPr>
        <w:t xml:space="preserve"> </w:t>
      </w:r>
      <w:r w:rsidRPr="004478EE">
        <w:rPr>
          <w:rFonts w:ascii="Times New Roman" w:hAnsi="Times New Roman"/>
          <w:sz w:val="24"/>
          <w:szCs w:val="24"/>
        </w:rPr>
        <w:t>линије</w:t>
      </w:r>
      <w:r w:rsidRPr="00544B9C">
        <w:rPr>
          <w:rFonts w:ascii="Times New Roman" w:hAnsi="Times New Roman"/>
          <w:sz w:val="24"/>
          <w:szCs w:val="24"/>
          <w:lang w:val="sr-Latn-CS"/>
        </w:rPr>
        <w:t xml:space="preserve">. </w:t>
      </w:r>
      <w:r w:rsidRPr="004478EE">
        <w:rPr>
          <w:rFonts w:ascii="Times New Roman" w:hAnsi="Times New Roman"/>
          <w:sz w:val="24"/>
          <w:szCs w:val="24"/>
        </w:rPr>
        <w:t>С</w:t>
      </w:r>
      <w:r w:rsidRPr="00544B9C">
        <w:rPr>
          <w:rFonts w:ascii="Times New Roman" w:hAnsi="Times New Roman"/>
          <w:sz w:val="24"/>
          <w:szCs w:val="24"/>
          <w:lang w:val="sr-Latn-CS"/>
        </w:rPr>
        <w:t xml:space="preserve"> </w:t>
      </w:r>
      <w:r w:rsidRPr="004478EE">
        <w:rPr>
          <w:rFonts w:ascii="Times New Roman" w:hAnsi="Times New Roman"/>
          <w:sz w:val="24"/>
          <w:szCs w:val="24"/>
        </w:rPr>
        <w:t>једне</w:t>
      </w:r>
      <w:r w:rsidRPr="00544B9C">
        <w:rPr>
          <w:rFonts w:ascii="Times New Roman" w:hAnsi="Times New Roman"/>
          <w:sz w:val="24"/>
          <w:szCs w:val="24"/>
          <w:lang w:val="sr-Latn-CS"/>
        </w:rPr>
        <w:t xml:space="preserve"> </w:t>
      </w:r>
      <w:r w:rsidRPr="004478EE">
        <w:rPr>
          <w:rFonts w:ascii="Times New Roman" w:hAnsi="Times New Roman"/>
          <w:sz w:val="24"/>
          <w:szCs w:val="24"/>
        </w:rPr>
        <w:t>стране</w:t>
      </w:r>
      <w:r w:rsidRPr="00544B9C">
        <w:rPr>
          <w:rFonts w:ascii="Times New Roman" w:hAnsi="Times New Roman"/>
          <w:sz w:val="24"/>
          <w:szCs w:val="24"/>
          <w:lang w:val="sr-Latn-CS"/>
        </w:rPr>
        <w:t xml:space="preserve">, </w:t>
      </w:r>
      <w:r w:rsidRPr="004478EE">
        <w:rPr>
          <w:rFonts w:ascii="Times New Roman" w:hAnsi="Times New Roman"/>
          <w:sz w:val="24"/>
          <w:szCs w:val="24"/>
        </w:rPr>
        <w:t>савремени</w:t>
      </w:r>
      <w:r w:rsidRPr="00544B9C">
        <w:rPr>
          <w:rFonts w:ascii="Times New Roman" w:hAnsi="Times New Roman"/>
          <w:sz w:val="24"/>
          <w:szCs w:val="24"/>
          <w:lang w:val="sr-Latn-CS"/>
        </w:rPr>
        <w:t xml:space="preserve"> </w:t>
      </w:r>
      <w:r w:rsidRPr="004478EE">
        <w:rPr>
          <w:rFonts w:ascii="Times New Roman" w:hAnsi="Times New Roman"/>
          <w:sz w:val="24"/>
          <w:szCs w:val="24"/>
        </w:rPr>
        <w:t>уметници</w:t>
      </w:r>
      <w:r w:rsidRPr="00544B9C">
        <w:rPr>
          <w:rFonts w:ascii="Times New Roman" w:hAnsi="Times New Roman"/>
          <w:sz w:val="24"/>
          <w:szCs w:val="24"/>
          <w:lang w:val="sr-Latn-CS"/>
        </w:rPr>
        <w:t xml:space="preserve"> </w:t>
      </w:r>
      <w:r w:rsidRPr="004478EE">
        <w:rPr>
          <w:rFonts w:ascii="Times New Roman" w:hAnsi="Times New Roman"/>
          <w:sz w:val="24"/>
          <w:szCs w:val="24"/>
        </w:rPr>
        <w:t>истражују</w:t>
      </w:r>
      <w:r w:rsidRPr="00544B9C">
        <w:rPr>
          <w:rFonts w:ascii="Times New Roman" w:hAnsi="Times New Roman"/>
          <w:sz w:val="24"/>
          <w:szCs w:val="24"/>
          <w:lang w:val="sr-Latn-CS"/>
        </w:rPr>
        <w:t xml:space="preserve"> </w:t>
      </w:r>
      <w:r w:rsidRPr="004478EE">
        <w:rPr>
          <w:rFonts w:ascii="Times New Roman" w:hAnsi="Times New Roman"/>
          <w:sz w:val="24"/>
          <w:szCs w:val="24"/>
        </w:rPr>
        <w:t>могућности</w:t>
      </w:r>
      <w:r w:rsidRPr="00544B9C">
        <w:rPr>
          <w:rFonts w:ascii="Times New Roman" w:hAnsi="Times New Roman"/>
          <w:sz w:val="24"/>
          <w:szCs w:val="24"/>
          <w:lang w:val="sr-Latn-CS"/>
        </w:rPr>
        <w:t xml:space="preserve"> </w:t>
      </w:r>
      <w:r w:rsidRPr="004478EE">
        <w:rPr>
          <w:rFonts w:ascii="Times New Roman" w:hAnsi="Times New Roman"/>
          <w:sz w:val="24"/>
          <w:szCs w:val="24"/>
        </w:rPr>
        <w:t>примене</w:t>
      </w:r>
      <w:r w:rsidRPr="00544B9C">
        <w:rPr>
          <w:rFonts w:ascii="Times New Roman" w:hAnsi="Times New Roman"/>
          <w:sz w:val="24"/>
          <w:szCs w:val="24"/>
          <w:lang w:val="sr-Latn-CS"/>
        </w:rPr>
        <w:t xml:space="preserve"> </w:t>
      </w:r>
      <w:r w:rsidRPr="004478EE">
        <w:rPr>
          <w:rFonts w:ascii="Times New Roman" w:hAnsi="Times New Roman"/>
          <w:sz w:val="24"/>
          <w:szCs w:val="24"/>
        </w:rPr>
        <w:t>софтверског</w:t>
      </w:r>
      <w:r w:rsidRPr="00544B9C">
        <w:rPr>
          <w:rFonts w:ascii="Times New Roman" w:hAnsi="Times New Roman"/>
          <w:sz w:val="24"/>
          <w:szCs w:val="24"/>
          <w:lang w:val="sr-Latn-CS"/>
        </w:rPr>
        <w:t xml:space="preserve"> </w:t>
      </w:r>
      <w:r w:rsidRPr="004478EE">
        <w:rPr>
          <w:rFonts w:ascii="Times New Roman" w:hAnsi="Times New Roman"/>
          <w:sz w:val="24"/>
          <w:szCs w:val="24"/>
        </w:rPr>
        <w:t>инжињеринга</w:t>
      </w:r>
      <w:r w:rsidRPr="00544B9C">
        <w:rPr>
          <w:rFonts w:ascii="Times New Roman" w:hAnsi="Times New Roman"/>
          <w:sz w:val="24"/>
          <w:szCs w:val="24"/>
          <w:lang w:val="sr-Latn-CS"/>
        </w:rPr>
        <w:t xml:space="preserve">, </w:t>
      </w:r>
      <w:r w:rsidRPr="004478EE">
        <w:rPr>
          <w:rFonts w:ascii="Times New Roman" w:hAnsi="Times New Roman"/>
          <w:sz w:val="24"/>
          <w:szCs w:val="24"/>
        </w:rPr>
        <w:t>телематике</w:t>
      </w:r>
      <w:r w:rsidRPr="00544B9C">
        <w:rPr>
          <w:rFonts w:ascii="Times New Roman" w:hAnsi="Times New Roman"/>
          <w:sz w:val="24"/>
          <w:szCs w:val="24"/>
          <w:lang w:val="sr-Latn-CS"/>
        </w:rPr>
        <w:t xml:space="preserve">, </w:t>
      </w:r>
      <w:r w:rsidRPr="004478EE">
        <w:rPr>
          <w:rFonts w:ascii="Times New Roman" w:hAnsi="Times New Roman"/>
          <w:sz w:val="24"/>
          <w:szCs w:val="24"/>
        </w:rPr>
        <w:t>телероботике</w:t>
      </w:r>
      <w:r w:rsidRPr="00544B9C">
        <w:rPr>
          <w:rFonts w:ascii="Times New Roman" w:hAnsi="Times New Roman"/>
          <w:sz w:val="24"/>
          <w:szCs w:val="24"/>
          <w:lang w:val="sr-Latn-CS"/>
        </w:rPr>
        <w:t xml:space="preserve">, </w:t>
      </w:r>
      <w:r w:rsidRPr="004478EE">
        <w:rPr>
          <w:rFonts w:ascii="Times New Roman" w:hAnsi="Times New Roman"/>
          <w:sz w:val="24"/>
          <w:szCs w:val="24"/>
        </w:rPr>
        <w:t>итд</w:t>
      </w:r>
      <w:r w:rsidRPr="00544B9C">
        <w:rPr>
          <w:rFonts w:ascii="Times New Roman" w:hAnsi="Times New Roman"/>
          <w:sz w:val="24"/>
          <w:szCs w:val="24"/>
          <w:lang w:val="sr-Latn-CS"/>
        </w:rPr>
        <w:t xml:space="preserve">., </w:t>
      </w:r>
      <w:r w:rsidRPr="004478EE">
        <w:rPr>
          <w:rFonts w:ascii="Times New Roman" w:hAnsi="Times New Roman"/>
          <w:sz w:val="24"/>
          <w:szCs w:val="24"/>
        </w:rPr>
        <w:t>у</w:t>
      </w:r>
      <w:r w:rsidRPr="00544B9C">
        <w:rPr>
          <w:rFonts w:ascii="Times New Roman" w:hAnsi="Times New Roman"/>
          <w:sz w:val="24"/>
          <w:szCs w:val="24"/>
          <w:lang w:val="sr-Latn-CS"/>
        </w:rPr>
        <w:t xml:space="preserve"> </w:t>
      </w:r>
      <w:r w:rsidRPr="004478EE">
        <w:rPr>
          <w:rFonts w:ascii="Times New Roman" w:hAnsi="Times New Roman"/>
          <w:sz w:val="24"/>
          <w:szCs w:val="24"/>
        </w:rPr>
        <w:t>конципирању</w:t>
      </w:r>
      <w:r w:rsidRPr="00544B9C">
        <w:rPr>
          <w:rFonts w:ascii="Times New Roman" w:hAnsi="Times New Roman"/>
          <w:sz w:val="24"/>
          <w:szCs w:val="24"/>
          <w:lang w:val="sr-Latn-CS"/>
        </w:rPr>
        <w:t xml:space="preserve"> </w:t>
      </w:r>
      <w:r w:rsidRPr="004478EE">
        <w:rPr>
          <w:rFonts w:ascii="Times New Roman" w:hAnsi="Times New Roman"/>
          <w:sz w:val="24"/>
          <w:szCs w:val="24"/>
        </w:rPr>
        <w:t>пројеката</w:t>
      </w:r>
      <w:r w:rsidRPr="00544B9C">
        <w:rPr>
          <w:rFonts w:ascii="Times New Roman" w:hAnsi="Times New Roman"/>
          <w:sz w:val="24"/>
          <w:szCs w:val="24"/>
          <w:lang w:val="sr-Latn-CS"/>
        </w:rPr>
        <w:t xml:space="preserve"> </w:t>
      </w:r>
      <w:r w:rsidRPr="004478EE">
        <w:rPr>
          <w:rFonts w:ascii="Times New Roman" w:hAnsi="Times New Roman"/>
          <w:sz w:val="24"/>
          <w:szCs w:val="24"/>
        </w:rPr>
        <w:t>унутар</w:t>
      </w:r>
      <w:r w:rsidRPr="00544B9C">
        <w:rPr>
          <w:rFonts w:ascii="Times New Roman" w:hAnsi="Times New Roman"/>
          <w:sz w:val="24"/>
          <w:szCs w:val="24"/>
          <w:lang w:val="sr-Latn-CS"/>
        </w:rPr>
        <w:t xml:space="preserve"> </w:t>
      </w:r>
      <w:r w:rsidRPr="004478EE">
        <w:rPr>
          <w:rFonts w:ascii="Times New Roman" w:hAnsi="Times New Roman"/>
          <w:sz w:val="24"/>
          <w:szCs w:val="24"/>
        </w:rPr>
        <w:t>уметности</w:t>
      </w:r>
      <w:r w:rsidRPr="00544B9C">
        <w:rPr>
          <w:rFonts w:ascii="Times New Roman" w:hAnsi="Times New Roman"/>
          <w:sz w:val="24"/>
          <w:szCs w:val="24"/>
          <w:lang w:val="sr-Latn-CS"/>
        </w:rPr>
        <w:t xml:space="preserve"> </w:t>
      </w:r>
      <w:r w:rsidRPr="004478EE">
        <w:rPr>
          <w:rFonts w:ascii="Times New Roman" w:hAnsi="Times New Roman"/>
          <w:sz w:val="24"/>
          <w:szCs w:val="24"/>
        </w:rPr>
        <w:t>нових</w:t>
      </w:r>
      <w:r w:rsidRPr="00544B9C">
        <w:rPr>
          <w:rFonts w:ascii="Times New Roman" w:hAnsi="Times New Roman"/>
          <w:sz w:val="24"/>
          <w:szCs w:val="24"/>
          <w:lang w:val="sr-Latn-CS"/>
        </w:rPr>
        <w:t xml:space="preserve"> </w:t>
      </w:r>
      <w:r w:rsidRPr="004478EE">
        <w:rPr>
          <w:rFonts w:ascii="Times New Roman" w:hAnsi="Times New Roman"/>
          <w:sz w:val="24"/>
          <w:szCs w:val="24"/>
        </w:rPr>
        <w:t>медија</w:t>
      </w:r>
      <w:r w:rsidRPr="00544B9C">
        <w:rPr>
          <w:rFonts w:ascii="Times New Roman" w:hAnsi="Times New Roman"/>
          <w:sz w:val="24"/>
          <w:szCs w:val="24"/>
          <w:lang w:val="sr-Latn-CS"/>
        </w:rPr>
        <w:t xml:space="preserve">, </w:t>
      </w:r>
      <w:r w:rsidRPr="004478EE">
        <w:rPr>
          <w:rFonts w:ascii="Times New Roman" w:hAnsi="Times New Roman"/>
          <w:sz w:val="24"/>
          <w:szCs w:val="24"/>
        </w:rPr>
        <w:t>док</w:t>
      </w:r>
      <w:r w:rsidRPr="00544B9C">
        <w:rPr>
          <w:rFonts w:ascii="Times New Roman" w:hAnsi="Times New Roman"/>
          <w:sz w:val="24"/>
          <w:szCs w:val="24"/>
          <w:lang w:val="sr-Latn-CS"/>
        </w:rPr>
        <w:t xml:space="preserve"> </w:t>
      </w:r>
      <w:r w:rsidRPr="004478EE">
        <w:rPr>
          <w:rFonts w:ascii="Times New Roman" w:hAnsi="Times New Roman"/>
          <w:sz w:val="24"/>
          <w:szCs w:val="24"/>
        </w:rPr>
        <w:t>се</w:t>
      </w:r>
      <w:r w:rsidRPr="00544B9C">
        <w:rPr>
          <w:rFonts w:ascii="Times New Roman" w:hAnsi="Times New Roman"/>
          <w:sz w:val="24"/>
          <w:szCs w:val="24"/>
          <w:lang w:val="sr-Latn-CS"/>
        </w:rPr>
        <w:t xml:space="preserve">, </w:t>
      </w:r>
      <w:r w:rsidRPr="004478EE">
        <w:rPr>
          <w:rFonts w:ascii="Times New Roman" w:hAnsi="Times New Roman"/>
          <w:sz w:val="24"/>
          <w:szCs w:val="24"/>
        </w:rPr>
        <w:t>с</w:t>
      </w:r>
      <w:r w:rsidRPr="00544B9C">
        <w:rPr>
          <w:rFonts w:ascii="Times New Roman" w:hAnsi="Times New Roman"/>
          <w:sz w:val="24"/>
          <w:szCs w:val="24"/>
          <w:lang w:val="sr-Latn-CS"/>
        </w:rPr>
        <w:t xml:space="preserve"> </w:t>
      </w:r>
      <w:r w:rsidRPr="004478EE">
        <w:rPr>
          <w:rFonts w:ascii="Times New Roman" w:hAnsi="Times New Roman"/>
          <w:sz w:val="24"/>
          <w:szCs w:val="24"/>
        </w:rPr>
        <w:t>друге</w:t>
      </w:r>
      <w:r w:rsidRPr="00544B9C">
        <w:rPr>
          <w:rFonts w:ascii="Times New Roman" w:hAnsi="Times New Roman"/>
          <w:sz w:val="24"/>
          <w:szCs w:val="24"/>
          <w:lang w:val="sr-Latn-CS"/>
        </w:rPr>
        <w:t xml:space="preserve"> </w:t>
      </w:r>
      <w:r w:rsidRPr="004478EE">
        <w:rPr>
          <w:rFonts w:ascii="Times New Roman" w:hAnsi="Times New Roman"/>
          <w:sz w:val="24"/>
          <w:szCs w:val="24"/>
        </w:rPr>
        <w:t>стране</w:t>
      </w:r>
      <w:r w:rsidRPr="00544B9C">
        <w:rPr>
          <w:rFonts w:ascii="Times New Roman" w:hAnsi="Times New Roman"/>
          <w:sz w:val="24"/>
          <w:szCs w:val="24"/>
          <w:lang w:val="sr-Latn-CS"/>
        </w:rPr>
        <w:t xml:space="preserve">, </w:t>
      </w:r>
      <w:r w:rsidRPr="004478EE">
        <w:rPr>
          <w:rFonts w:ascii="Times New Roman" w:hAnsi="Times New Roman"/>
          <w:sz w:val="24"/>
          <w:szCs w:val="24"/>
        </w:rPr>
        <w:t>испитивање</w:t>
      </w:r>
      <w:r w:rsidRPr="00544B9C">
        <w:rPr>
          <w:rFonts w:ascii="Times New Roman" w:hAnsi="Times New Roman"/>
          <w:sz w:val="24"/>
          <w:szCs w:val="24"/>
          <w:lang w:val="sr-Latn-CS"/>
        </w:rPr>
        <w:t xml:space="preserve"> </w:t>
      </w:r>
      <w:r w:rsidRPr="004478EE">
        <w:rPr>
          <w:rFonts w:ascii="Times New Roman" w:hAnsi="Times New Roman"/>
          <w:sz w:val="24"/>
          <w:szCs w:val="24"/>
        </w:rPr>
        <w:t>могућности</w:t>
      </w:r>
      <w:r w:rsidRPr="00544B9C">
        <w:rPr>
          <w:rFonts w:ascii="Times New Roman" w:hAnsi="Times New Roman"/>
          <w:sz w:val="24"/>
          <w:szCs w:val="24"/>
          <w:lang w:val="sr-Latn-CS"/>
        </w:rPr>
        <w:t xml:space="preserve"> </w:t>
      </w:r>
      <w:r w:rsidRPr="004478EE">
        <w:rPr>
          <w:rFonts w:ascii="Times New Roman" w:hAnsi="Times New Roman"/>
          <w:sz w:val="24"/>
          <w:szCs w:val="24"/>
        </w:rPr>
        <w:t>креативне</w:t>
      </w:r>
      <w:r w:rsidRPr="00544B9C">
        <w:rPr>
          <w:rFonts w:ascii="Times New Roman" w:hAnsi="Times New Roman"/>
          <w:sz w:val="24"/>
          <w:szCs w:val="24"/>
          <w:lang w:val="sr-Latn-CS"/>
        </w:rPr>
        <w:t xml:space="preserve"> </w:t>
      </w:r>
      <w:r w:rsidRPr="004478EE">
        <w:rPr>
          <w:rFonts w:ascii="Times New Roman" w:hAnsi="Times New Roman"/>
          <w:sz w:val="24"/>
          <w:szCs w:val="24"/>
        </w:rPr>
        <w:t>употребе</w:t>
      </w:r>
      <w:r w:rsidRPr="00544B9C">
        <w:rPr>
          <w:rFonts w:ascii="Times New Roman" w:hAnsi="Times New Roman"/>
          <w:sz w:val="24"/>
          <w:szCs w:val="24"/>
          <w:lang w:val="sr-Latn-CS"/>
        </w:rPr>
        <w:t xml:space="preserve"> </w:t>
      </w:r>
      <w:r w:rsidRPr="004478EE">
        <w:rPr>
          <w:rFonts w:ascii="Times New Roman" w:hAnsi="Times New Roman"/>
          <w:sz w:val="24"/>
          <w:szCs w:val="24"/>
        </w:rPr>
        <w:t>дигиталних</w:t>
      </w:r>
      <w:r w:rsidRPr="00544B9C">
        <w:rPr>
          <w:rFonts w:ascii="Times New Roman" w:hAnsi="Times New Roman"/>
          <w:sz w:val="24"/>
          <w:szCs w:val="24"/>
          <w:lang w:val="sr-Latn-CS"/>
        </w:rPr>
        <w:t xml:space="preserve"> </w:t>
      </w:r>
      <w:r w:rsidRPr="004478EE">
        <w:rPr>
          <w:rFonts w:ascii="Times New Roman" w:hAnsi="Times New Roman"/>
          <w:sz w:val="24"/>
          <w:szCs w:val="24"/>
        </w:rPr>
        <w:t>технологија</w:t>
      </w:r>
      <w:r w:rsidRPr="00544B9C">
        <w:rPr>
          <w:rFonts w:ascii="Times New Roman" w:hAnsi="Times New Roman"/>
          <w:sz w:val="24"/>
          <w:szCs w:val="24"/>
          <w:lang w:val="sr-Latn-CS"/>
        </w:rPr>
        <w:t xml:space="preserve"> </w:t>
      </w:r>
      <w:r w:rsidRPr="004478EE">
        <w:rPr>
          <w:rFonts w:ascii="Times New Roman" w:hAnsi="Times New Roman"/>
          <w:sz w:val="24"/>
          <w:szCs w:val="24"/>
        </w:rPr>
        <w:t>креће</w:t>
      </w:r>
      <w:r w:rsidRPr="00544B9C">
        <w:rPr>
          <w:rFonts w:ascii="Times New Roman" w:hAnsi="Times New Roman"/>
          <w:sz w:val="24"/>
          <w:szCs w:val="24"/>
          <w:lang w:val="sr-Latn-CS"/>
        </w:rPr>
        <w:t xml:space="preserve"> </w:t>
      </w:r>
      <w:r w:rsidRPr="004478EE">
        <w:rPr>
          <w:rFonts w:ascii="Times New Roman" w:hAnsi="Times New Roman"/>
          <w:sz w:val="24"/>
          <w:szCs w:val="24"/>
        </w:rPr>
        <w:t>у</w:t>
      </w:r>
      <w:r w:rsidRPr="00544B9C">
        <w:rPr>
          <w:rFonts w:ascii="Times New Roman" w:hAnsi="Times New Roman"/>
          <w:sz w:val="24"/>
          <w:szCs w:val="24"/>
          <w:lang w:val="sr-Latn-CS"/>
        </w:rPr>
        <w:t xml:space="preserve"> </w:t>
      </w:r>
      <w:r w:rsidRPr="004478EE">
        <w:rPr>
          <w:rFonts w:ascii="Times New Roman" w:hAnsi="Times New Roman"/>
          <w:sz w:val="24"/>
          <w:szCs w:val="24"/>
        </w:rPr>
        <w:t>смеру</w:t>
      </w:r>
      <w:r w:rsidRPr="00544B9C">
        <w:rPr>
          <w:rFonts w:ascii="Times New Roman" w:hAnsi="Times New Roman"/>
          <w:sz w:val="24"/>
          <w:szCs w:val="24"/>
          <w:lang w:val="sr-Latn-CS"/>
        </w:rPr>
        <w:t xml:space="preserve"> </w:t>
      </w:r>
      <w:r w:rsidRPr="004478EE">
        <w:rPr>
          <w:rFonts w:ascii="Times New Roman" w:hAnsi="Times New Roman"/>
          <w:sz w:val="24"/>
          <w:szCs w:val="24"/>
        </w:rPr>
        <w:t>успостављања</w:t>
      </w:r>
      <w:r w:rsidRPr="00544B9C">
        <w:rPr>
          <w:rFonts w:ascii="Times New Roman" w:hAnsi="Times New Roman"/>
          <w:sz w:val="24"/>
          <w:szCs w:val="24"/>
          <w:lang w:val="sr-Latn-CS"/>
        </w:rPr>
        <w:t xml:space="preserve"> </w:t>
      </w:r>
      <w:r w:rsidRPr="004478EE">
        <w:rPr>
          <w:rFonts w:ascii="Times New Roman" w:hAnsi="Times New Roman"/>
          <w:sz w:val="24"/>
          <w:szCs w:val="24"/>
        </w:rPr>
        <w:t>нових</w:t>
      </w:r>
      <w:r w:rsidRPr="00544B9C">
        <w:rPr>
          <w:rFonts w:ascii="Times New Roman" w:hAnsi="Times New Roman"/>
          <w:sz w:val="24"/>
          <w:szCs w:val="24"/>
          <w:lang w:val="sr-Latn-CS"/>
        </w:rPr>
        <w:t xml:space="preserve"> </w:t>
      </w:r>
      <w:r w:rsidRPr="004478EE">
        <w:rPr>
          <w:rFonts w:ascii="Times New Roman" w:hAnsi="Times New Roman"/>
          <w:sz w:val="24"/>
          <w:szCs w:val="24"/>
        </w:rPr>
        <w:t>уметничких</w:t>
      </w:r>
      <w:r w:rsidRPr="00544B9C">
        <w:rPr>
          <w:rFonts w:ascii="Times New Roman" w:hAnsi="Times New Roman"/>
          <w:sz w:val="24"/>
          <w:szCs w:val="24"/>
          <w:lang w:val="sr-Latn-CS"/>
        </w:rPr>
        <w:t xml:space="preserve"> </w:t>
      </w:r>
      <w:r w:rsidRPr="004478EE">
        <w:rPr>
          <w:rFonts w:ascii="Times New Roman" w:hAnsi="Times New Roman"/>
          <w:sz w:val="24"/>
          <w:szCs w:val="24"/>
        </w:rPr>
        <w:t>заната</w:t>
      </w:r>
      <w:r w:rsidRPr="00544B9C">
        <w:rPr>
          <w:rFonts w:ascii="Times New Roman" w:hAnsi="Times New Roman"/>
          <w:sz w:val="24"/>
          <w:szCs w:val="24"/>
          <w:lang w:val="sr-Latn-CS"/>
        </w:rPr>
        <w:t xml:space="preserve">, </w:t>
      </w:r>
      <w:r w:rsidRPr="004478EE">
        <w:rPr>
          <w:rFonts w:ascii="Times New Roman" w:hAnsi="Times New Roman"/>
          <w:sz w:val="24"/>
          <w:szCs w:val="24"/>
        </w:rPr>
        <w:t>попут</w:t>
      </w:r>
      <w:r w:rsidRPr="00544B9C">
        <w:rPr>
          <w:rFonts w:ascii="Times New Roman" w:hAnsi="Times New Roman"/>
          <w:sz w:val="24"/>
          <w:szCs w:val="24"/>
          <w:lang w:val="sr-Latn-CS"/>
        </w:rPr>
        <w:t xml:space="preserve"> </w:t>
      </w:r>
      <w:r w:rsidRPr="004478EE">
        <w:rPr>
          <w:rFonts w:ascii="Times New Roman" w:hAnsi="Times New Roman"/>
          <w:sz w:val="24"/>
          <w:szCs w:val="24"/>
        </w:rPr>
        <w:t>веб</w:t>
      </w:r>
      <w:r w:rsidRPr="00544B9C">
        <w:rPr>
          <w:rFonts w:ascii="Times New Roman" w:hAnsi="Times New Roman"/>
          <w:sz w:val="24"/>
          <w:szCs w:val="24"/>
          <w:lang w:val="sr-Latn-CS"/>
        </w:rPr>
        <w:t>-</w:t>
      </w:r>
      <w:r w:rsidRPr="004478EE">
        <w:rPr>
          <w:rFonts w:ascii="Times New Roman" w:hAnsi="Times New Roman"/>
          <w:sz w:val="24"/>
          <w:szCs w:val="24"/>
        </w:rPr>
        <w:t>дизајна</w:t>
      </w:r>
      <w:r w:rsidRPr="00544B9C">
        <w:rPr>
          <w:rFonts w:ascii="Times New Roman" w:hAnsi="Times New Roman"/>
          <w:sz w:val="24"/>
          <w:szCs w:val="24"/>
          <w:lang w:val="sr-Latn-CS"/>
        </w:rPr>
        <w:t xml:space="preserve">, </w:t>
      </w:r>
      <w:r w:rsidRPr="004478EE">
        <w:rPr>
          <w:rFonts w:ascii="Times New Roman" w:hAnsi="Times New Roman"/>
          <w:sz w:val="24"/>
          <w:szCs w:val="24"/>
        </w:rPr>
        <w:t>компјутерске</w:t>
      </w:r>
      <w:r w:rsidRPr="00544B9C">
        <w:rPr>
          <w:rFonts w:ascii="Times New Roman" w:hAnsi="Times New Roman"/>
          <w:sz w:val="24"/>
          <w:szCs w:val="24"/>
          <w:lang w:val="sr-Latn-CS"/>
        </w:rPr>
        <w:t xml:space="preserve"> </w:t>
      </w:r>
      <w:r w:rsidRPr="004478EE">
        <w:rPr>
          <w:rFonts w:ascii="Times New Roman" w:hAnsi="Times New Roman"/>
          <w:sz w:val="24"/>
          <w:szCs w:val="24"/>
        </w:rPr>
        <w:t>анимације</w:t>
      </w:r>
      <w:r w:rsidRPr="00544B9C">
        <w:rPr>
          <w:rFonts w:ascii="Times New Roman" w:hAnsi="Times New Roman"/>
          <w:sz w:val="24"/>
          <w:szCs w:val="24"/>
          <w:lang w:val="sr-Latn-CS"/>
        </w:rPr>
        <w:t xml:space="preserve">, </w:t>
      </w:r>
      <w:r w:rsidRPr="004478EE">
        <w:rPr>
          <w:rFonts w:ascii="Times New Roman" w:hAnsi="Times New Roman"/>
          <w:sz w:val="24"/>
          <w:szCs w:val="24"/>
        </w:rPr>
        <w:t>дизајна</w:t>
      </w:r>
      <w:r w:rsidRPr="00544B9C">
        <w:rPr>
          <w:rFonts w:ascii="Times New Roman" w:hAnsi="Times New Roman"/>
          <w:sz w:val="24"/>
          <w:szCs w:val="24"/>
          <w:lang w:val="sr-Latn-CS"/>
        </w:rPr>
        <w:t xml:space="preserve"> </w:t>
      </w:r>
      <w:r w:rsidRPr="004478EE">
        <w:rPr>
          <w:rFonts w:ascii="Times New Roman" w:hAnsi="Times New Roman"/>
          <w:sz w:val="24"/>
          <w:szCs w:val="24"/>
        </w:rPr>
        <w:t>видео</w:t>
      </w:r>
      <w:r w:rsidRPr="00544B9C">
        <w:rPr>
          <w:rFonts w:ascii="Times New Roman" w:hAnsi="Times New Roman"/>
          <w:sz w:val="24"/>
          <w:szCs w:val="24"/>
          <w:lang w:val="sr-Latn-CS"/>
        </w:rPr>
        <w:t>-</w:t>
      </w:r>
      <w:r w:rsidRPr="004478EE">
        <w:rPr>
          <w:rFonts w:ascii="Times New Roman" w:hAnsi="Times New Roman"/>
          <w:sz w:val="24"/>
          <w:szCs w:val="24"/>
        </w:rPr>
        <w:t>игара</w:t>
      </w:r>
      <w:r w:rsidRPr="00544B9C">
        <w:rPr>
          <w:rFonts w:ascii="Times New Roman" w:hAnsi="Times New Roman"/>
          <w:sz w:val="24"/>
          <w:szCs w:val="24"/>
          <w:lang w:val="sr-Latn-CS"/>
        </w:rPr>
        <w:t xml:space="preserve"> </w:t>
      </w:r>
      <w:r w:rsidRPr="004478EE">
        <w:rPr>
          <w:rFonts w:ascii="Times New Roman" w:hAnsi="Times New Roman"/>
          <w:sz w:val="24"/>
          <w:szCs w:val="24"/>
        </w:rPr>
        <w:t>итд</w:t>
      </w:r>
      <w:r w:rsidRPr="00544B9C">
        <w:rPr>
          <w:rFonts w:ascii="Times New Roman" w:hAnsi="Times New Roman"/>
          <w:sz w:val="24"/>
          <w:szCs w:val="24"/>
          <w:lang w:val="sr-Latn-CS"/>
        </w:rPr>
        <w:t xml:space="preserve">. </w:t>
      </w:r>
      <w:r w:rsidRPr="004478EE">
        <w:rPr>
          <w:rFonts w:ascii="Times New Roman" w:hAnsi="Times New Roman"/>
          <w:sz w:val="24"/>
          <w:szCs w:val="24"/>
        </w:rPr>
        <w:t>Међутим</w:t>
      </w:r>
      <w:r w:rsidRPr="00544B9C">
        <w:rPr>
          <w:rFonts w:ascii="Times New Roman" w:hAnsi="Times New Roman"/>
          <w:sz w:val="24"/>
          <w:szCs w:val="24"/>
          <w:lang w:val="sr-Latn-CS"/>
        </w:rPr>
        <w:t xml:space="preserve">, </w:t>
      </w:r>
      <w:r w:rsidRPr="004478EE">
        <w:rPr>
          <w:rFonts w:ascii="Times New Roman" w:hAnsi="Times New Roman"/>
          <w:sz w:val="24"/>
          <w:szCs w:val="24"/>
        </w:rPr>
        <w:t>у</w:t>
      </w:r>
      <w:r w:rsidRPr="00544B9C">
        <w:rPr>
          <w:rFonts w:ascii="Times New Roman" w:hAnsi="Times New Roman"/>
          <w:sz w:val="24"/>
          <w:szCs w:val="24"/>
          <w:lang w:val="sr-Latn-CS"/>
        </w:rPr>
        <w:t xml:space="preserve"> </w:t>
      </w:r>
      <w:r w:rsidRPr="004478EE">
        <w:rPr>
          <w:rFonts w:ascii="Times New Roman" w:hAnsi="Times New Roman"/>
          <w:sz w:val="24"/>
          <w:szCs w:val="24"/>
        </w:rPr>
        <w:t>савременим</w:t>
      </w:r>
      <w:r w:rsidRPr="00544B9C">
        <w:rPr>
          <w:rFonts w:ascii="Times New Roman" w:hAnsi="Times New Roman"/>
          <w:sz w:val="24"/>
          <w:szCs w:val="24"/>
          <w:lang w:val="sr-Latn-CS"/>
        </w:rPr>
        <w:t xml:space="preserve"> </w:t>
      </w:r>
      <w:r w:rsidRPr="004478EE">
        <w:rPr>
          <w:rFonts w:ascii="Times New Roman" w:hAnsi="Times New Roman"/>
          <w:sz w:val="24"/>
          <w:szCs w:val="24"/>
        </w:rPr>
        <w:t>уметничким</w:t>
      </w:r>
      <w:r w:rsidRPr="00544B9C">
        <w:rPr>
          <w:rFonts w:ascii="Times New Roman" w:hAnsi="Times New Roman"/>
          <w:sz w:val="24"/>
          <w:szCs w:val="24"/>
          <w:lang w:val="sr-Latn-CS"/>
        </w:rPr>
        <w:t xml:space="preserve"> </w:t>
      </w:r>
      <w:r w:rsidRPr="004478EE">
        <w:rPr>
          <w:rFonts w:ascii="Times New Roman" w:hAnsi="Times New Roman"/>
          <w:sz w:val="24"/>
          <w:szCs w:val="24"/>
        </w:rPr>
        <w:t>приступима</w:t>
      </w:r>
      <w:r w:rsidRPr="00544B9C">
        <w:rPr>
          <w:rFonts w:ascii="Times New Roman" w:hAnsi="Times New Roman"/>
          <w:sz w:val="24"/>
          <w:szCs w:val="24"/>
          <w:lang w:val="sr-Latn-CS"/>
        </w:rPr>
        <w:t xml:space="preserve">, </w:t>
      </w:r>
      <w:r w:rsidRPr="004478EE">
        <w:rPr>
          <w:rFonts w:ascii="Times New Roman" w:hAnsi="Times New Roman"/>
          <w:sz w:val="24"/>
          <w:szCs w:val="24"/>
        </w:rPr>
        <w:t>граница</w:t>
      </w:r>
      <w:r w:rsidRPr="00544B9C">
        <w:rPr>
          <w:rFonts w:ascii="Times New Roman" w:hAnsi="Times New Roman"/>
          <w:sz w:val="24"/>
          <w:szCs w:val="24"/>
          <w:lang w:val="sr-Latn-CS"/>
        </w:rPr>
        <w:t xml:space="preserve"> </w:t>
      </w:r>
      <w:r w:rsidRPr="004478EE">
        <w:rPr>
          <w:rFonts w:ascii="Times New Roman" w:hAnsi="Times New Roman"/>
          <w:sz w:val="24"/>
          <w:szCs w:val="24"/>
        </w:rPr>
        <w:t>између</w:t>
      </w:r>
      <w:r w:rsidRPr="00544B9C">
        <w:rPr>
          <w:rFonts w:ascii="Times New Roman" w:hAnsi="Times New Roman"/>
          <w:sz w:val="24"/>
          <w:szCs w:val="24"/>
          <w:lang w:val="sr-Latn-CS"/>
        </w:rPr>
        <w:t xml:space="preserve"> </w:t>
      </w:r>
      <w:r w:rsidRPr="004478EE">
        <w:rPr>
          <w:rFonts w:ascii="Times New Roman" w:hAnsi="Times New Roman"/>
          <w:sz w:val="24"/>
          <w:szCs w:val="24"/>
        </w:rPr>
        <w:t>ове</w:t>
      </w:r>
      <w:r w:rsidRPr="00544B9C">
        <w:rPr>
          <w:rFonts w:ascii="Times New Roman" w:hAnsi="Times New Roman"/>
          <w:sz w:val="24"/>
          <w:szCs w:val="24"/>
          <w:lang w:val="sr-Latn-CS"/>
        </w:rPr>
        <w:t xml:space="preserve"> </w:t>
      </w:r>
      <w:r w:rsidRPr="004478EE">
        <w:rPr>
          <w:rFonts w:ascii="Times New Roman" w:hAnsi="Times New Roman"/>
          <w:sz w:val="24"/>
          <w:szCs w:val="24"/>
        </w:rPr>
        <w:t>две</w:t>
      </w:r>
      <w:r w:rsidRPr="00544B9C">
        <w:rPr>
          <w:rFonts w:ascii="Times New Roman" w:hAnsi="Times New Roman"/>
          <w:sz w:val="24"/>
          <w:szCs w:val="24"/>
          <w:lang w:val="sr-Latn-CS"/>
        </w:rPr>
        <w:t xml:space="preserve"> </w:t>
      </w:r>
      <w:r w:rsidRPr="004478EE">
        <w:rPr>
          <w:rFonts w:ascii="Times New Roman" w:hAnsi="Times New Roman"/>
          <w:sz w:val="24"/>
          <w:szCs w:val="24"/>
        </w:rPr>
        <w:t>линије</w:t>
      </w:r>
      <w:r w:rsidRPr="00544B9C">
        <w:rPr>
          <w:rFonts w:ascii="Times New Roman" w:hAnsi="Times New Roman"/>
          <w:sz w:val="24"/>
          <w:szCs w:val="24"/>
          <w:lang w:val="sr-Latn-CS"/>
        </w:rPr>
        <w:t xml:space="preserve"> </w:t>
      </w:r>
      <w:r w:rsidRPr="004478EE">
        <w:rPr>
          <w:rFonts w:ascii="Times New Roman" w:hAnsi="Times New Roman"/>
          <w:sz w:val="24"/>
          <w:szCs w:val="24"/>
        </w:rPr>
        <w:t>све</w:t>
      </w:r>
      <w:r w:rsidRPr="00544B9C">
        <w:rPr>
          <w:rFonts w:ascii="Times New Roman" w:hAnsi="Times New Roman"/>
          <w:sz w:val="24"/>
          <w:szCs w:val="24"/>
          <w:lang w:val="sr-Latn-CS"/>
        </w:rPr>
        <w:t xml:space="preserve"> </w:t>
      </w:r>
      <w:r w:rsidRPr="004478EE">
        <w:rPr>
          <w:rFonts w:ascii="Times New Roman" w:hAnsi="Times New Roman"/>
          <w:sz w:val="24"/>
          <w:szCs w:val="24"/>
        </w:rPr>
        <w:t>чешће</w:t>
      </w:r>
      <w:r w:rsidRPr="00544B9C">
        <w:rPr>
          <w:rFonts w:ascii="Times New Roman" w:hAnsi="Times New Roman"/>
          <w:sz w:val="24"/>
          <w:szCs w:val="24"/>
          <w:lang w:val="sr-Latn-CS"/>
        </w:rPr>
        <w:t xml:space="preserve"> </w:t>
      </w:r>
      <w:r w:rsidRPr="004478EE">
        <w:rPr>
          <w:rFonts w:ascii="Times New Roman" w:hAnsi="Times New Roman"/>
          <w:sz w:val="24"/>
          <w:szCs w:val="24"/>
        </w:rPr>
        <w:t>постаје</w:t>
      </w:r>
      <w:r w:rsidRPr="00544B9C">
        <w:rPr>
          <w:rFonts w:ascii="Times New Roman" w:hAnsi="Times New Roman"/>
          <w:sz w:val="24"/>
          <w:szCs w:val="24"/>
          <w:lang w:val="sr-Latn-CS"/>
        </w:rPr>
        <w:t xml:space="preserve"> </w:t>
      </w:r>
      <w:r w:rsidRPr="004478EE">
        <w:rPr>
          <w:rFonts w:ascii="Times New Roman" w:hAnsi="Times New Roman"/>
          <w:sz w:val="24"/>
          <w:szCs w:val="24"/>
        </w:rPr>
        <w:t>порозна</w:t>
      </w:r>
      <w:r w:rsidRPr="00544B9C">
        <w:rPr>
          <w:rFonts w:ascii="Times New Roman" w:hAnsi="Times New Roman"/>
          <w:sz w:val="24"/>
          <w:szCs w:val="24"/>
          <w:lang w:val="sr-Latn-CS"/>
        </w:rPr>
        <w:t xml:space="preserve">, </w:t>
      </w:r>
      <w:r w:rsidRPr="004478EE">
        <w:rPr>
          <w:rFonts w:ascii="Times New Roman" w:hAnsi="Times New Roman"/>
          <w:sz w:val="24"/>
          <w:szCs w:val="24"/>
        </w:rPr>
        <w:t>чиме</w:t>
      </w:r>
      <w:r w:rsidRPr="00544B9C">
        <w:rPr>
          <w:rFonts w:ascii="Times New Roman" w:hAnsi="Times New Roman"/>
          <w:sz w:val="24"/>
          <w:szCs w:val="24"/>
          <w:lang w:val="sr-Latn-CS"/>
        </w:rPr>
        <w:t xml:space="preserve"> </w:t>
      </w:r>
      <w:r w:rsidRPr="004478EE">
        <w:rPr>
          <w:rFonts w:ascii="Times New Roman" w:hAnsi="Times New Roman"/>
          <w:sz w:val="24"/>
          <w:szCs w:val="24"/>
        </w:rPr>
        <w:t>се</w:t>
      </w:r>
      <w:r w:rsidRPr="00544B9C">
        <w:rPr>
          <w:rFonts w:ascii="Times New Roman" w:hAnsi="Times New Roman"/>
          <w:sz w:val="24"/>
          <w:szCs w:val="24"/>
          <w:lang w:val="sr-Latn-CS"/>
        </w:rPr>
        <w:t xml:space="preserve">, </w:t>
      </w:r>
      <w:r w:rsidRPr="004478EE">
        <w:rPr>
          <w:rFonts w:ascii="Times New Roman" w:hAnsi="Times New Roman"/>
          <w:sz w:val="24"/>
          <w:szCs w:val="24"/>
        </w:rPr>
        <w:t>са</w:t>
      </w:r>
      <w:r w:rsidRPr="00544B9C">
        <w:rPr>
          <w:rFonts w:ascii="Times New Roman" w:hAnsi="Times New Roman"/>
          <w:sz w:val="24"/>
          <w:szCs w:val="24"/>
          <w:lang w:val="sr-Latn-CS"/>
        </w:rPr>
        <w:t xml:space="preserve"> </w:t>
      </w:r>
      <w:r w:rsidRPr="004478EE">
        <w:rPr>
          <w:rFonts w:ascii="Times New Roman" w:hAnsi="Times New Roman"/>
          <w:sz w:val="24"/>
          <w:szCs w:val="24"/>
        </w:rPr>
        <w:t>аспекта</w:t>
      </w:r>
      <w:r w:rsidRPr="00544B9C">
        <w:rPr>
          <w:rFonts w:ascii="Times New Roman" w:hAnsi="Times New Roman"/>
          <w:sz w:val="24"/>
          <w:szCs w:val="24"/>
          <w:lang w:val="sr-Latn-CS"/>
        </w:rPr>
        <w:t xml:space="preserve"> </w:t>
      </w:r>
      <w:r w:rsidRPr="004478EE">
        <w:rPr>
          <w:rFonts w:ascii="Times New Roman" w:hAnsi="Times New Roman"/>
          <w:sz w:val="24"/>
          <w:szCs w:val="24"/>
        </w:rPr>
        <w:t>теорије</w:t>
      </w:r>
      <w:r w:rsidRPr="00544B9C">
        <w:rPr>
          <w:rFonts w:ascii="Times New Roman" w:hAnsi="Times New Roman"/>
          <w:sz w:val="24"/>
          <w:szCs w:val="24"/>
          <w:lang w:val="sr-Latn-CS"/>
        </w:rPr>
        <w:t xml:space="preserve"> </w:t>
      </w:r>
      <w:r w:rsidRPr="004478EE">
        <w:rPr>
          <w:rFonts w:ascii="Times New Roman" w:hAnsi="Times New Roman"/>
          <w:sz w:val="24"/>
          <w:szCs w:val="24"/>
        </w:rPr>
        <w:t>уметности</w:t>
      </w:r>
      <w:r w:rsidRPr="00544B9C">
        <w:rPr>
          <w:rFonts w:ascii="Times New Roman" w:hAnsi="Times New Roman"/>
          <w:sz w:val="24"/>
          <w:szCs w:val="24"/>
          <w:lang w:val="sr-Latn-CS"/>
        </w:rPr>
        <w:t xml:space="preserve">, </w:t>
      </w:r>
      <w:r w:rsidRPr="004478EE">
        <w:rPr>
          <w:rFonts w:ascii="Times New Roman" w:hAnsi="Times New Roman"/>
          <w:sz w:val="24"/>
          <w:szCs w:val="24"/>
        </w:rPr>
        <w:t>додатно</w:t>
      </w:r>
      <w:r w:rsidRPr="00544B9C">
        <w:rPr>
          <w:rFonts w:ascii="Times New Roman" w:hAnsi="Times New Roman"/>
          <w:sz w:val="24"/>
          <w:szCs w:val="24"/>
          <w:lang w:val="sr-Latn-CS"/>
        </w:rPr>
        <w:t xml:space="preserve"> </w:t>
      </w:r>
      <w:r w:rsidRPr="004478EE">
        <w:rPr>
          <w:rFonts w:ascii="Times New Roman" w:hAnsi="Times New Roman"/>
          <w:sz w:val="24"/>
          <w:szCs w:val="24"/>
        </w:rPr>
        <w:t>актуелизује</w:t>
      </w:r>
      <w:r w:rsidRPr="00544B9C">
        <w:rPr>
          <w:rFonts w:ascii="Times New Roman" w:hAnsi="Times New Roman"/>
          <w:sz w:val="24"/>
          <w:szCs w:val="24"/>
          <w:lang w:val="sr-Latn-CS"/>
        </w:rPr>
        <w:t xml:space="preserve"> </w:t>
      </w:r>
      <w:r w:rsidRPr="004478EE">
        <w:rPr>
          <w:rFonts w:ascii="Times New Roman" w:hAnsi="Times New Roman"/>
          <w:sz w:val="24"/>
          <w:szCs w:val="24"/>
        </w:rPr>
        <w:t>питање</w:t>
      </w:r>
      <w:r w:rsidRPr="00544B9C">
        <w:rPr>
          <w:rFonts w:ascii="Times New Roman" w:hAnsi="Times New Roman"/>
          <w:sz w:val="24"/>
          <w:szCs w:val="24"/>
          <w:lang w:val="sr-Latn-CS"/>
        </w:rPr>
        <w:t xml:space="preserve"> </w:t>
      </w:r>
      <w:r w:rsidRPr="004478EE">
        <w:rPr>
          <w:rFonts w:ascii="Times New Roman" w:hAnsi="Times New Roman"/>
          <w:sz w:val="24"/>
          <w:szCs w:val="24"/>
        </w:rPr>
        <w:t>промишљања</w:t>
      </w:r>
      <w:r w:rsidRPr="00544B9C">
        <w:rPr>
          <w:rFonts w:ascii="Times New Roman" w:hAnsi="Times New Roman"/>
          <w:sz w:val="24"/>
          <w:szCs w:val="24"/>
          <w:lang w:val="sr-Latn-CS"/>
        </w:rPr>
        <w:t xml:space="preserve"> </w:t>
      </w:r>
      <w:r w:rsidRPr="004478EE">
        <w:rPr>
          <w:rFonts w:ascii="Times New Roman" w:hAnsi="Times New Roman"/>
          <w:sz w:val="24"/>
          <w:szCs w:val="24"/>
        </w:rPr>
        <w:t>критеријума</w:t>
      </w:r>
      <w:r w:rsidRPr="00544B9C">
        <w:rPr>
          <w:rFonts w:ascii="Times New Roman" w:hAnsi="Times New Roman"/>
          <w:sz w:val="24"/>
          <w:szCs w:val="24"/>
          <w:lang w:val="sr-Latn-CS"/>
        </w:rPr>
        <w:t xml:space="preserve"> </w:t>
      </w:r>
      <w:r w:rsidRPr="004478EE">
        <w:rPr>
          <w:rFonts w:ascii="Times New Roman" w:hAnsi="Times New Roman"/>
          <w:sz w:val="24"/>
          <w:szCs w:val="24"/>
        </w:rPr>
        <w:t>систематизације</w:t>
      </w:r>
      <w:r w:rsidRPr="00544B9C">
        <w:rPr>
          <w:rFonts w:ascii="Times New Roman" w:hAnsi="Times New Roman"/>
          <w:sz w:val="24"/>
          <w:szCs w:val="24"/>
          <w:lang w:val="sr-Latn-CS"/>
        </w:rPr>
        <w:t xml:space="preserve"> </w:t>
      </w:r>
      <w:r w:rsidRPr="004478EE">
        <w:rPr>
          <w:rFonts w:ascii="Times New Roman" w:hAnsi="Times New Roman"/>
          <w:sz w:val="24"/>
          <w:szCs w:val="24"/>
        </w:rPr>
        <w:t>појединих</w:t>
      </w:r>
      <w:r w:rsidRPr="00544B9C">
        <w:rPr>
          <w:rFonts w:ascii="Times New Roman" w:hAnsi="Times New Roman"/>
          <w:sz w:val="24"/>
          <w:szCs w:val="24"/>
          <w:lang w:val="sr-Latn-CS"/>
        </w:rPr>
        <w:t xml:space="preserve"> </w:t>
      </w:r>
      <w:r w:rsidRPr="004478EE">
        <w:rPr>
          <w:rFonts w:ascii="Times New Roman" w:hAnsi="Times New Roman"/>
          <w:sz w:val="24"/>
          <w:szCs w:val="24"/>
        </w:rPr>
        <w:t>остварења</w:t>
      </w:r>
      <w:r w:rsidRPr="00544B9C">
        <w:rPr>
          <w:rFonts w:ascii="Times New Roman" w:hAnsi="Times New Roman"/>
          <w:sz w:val="24"/>
          <w:szCs w:val="24"/>
          <w:lang w:val="sr-Latn-CS"/>
        </w:rPr>
        <w:t xml:space="preserve">. </w:t>
      </w:r>
      <w:r w:rsidRPr="004478EE">
        <w:rPr>
          <w:rFonts w:ascii="Times New Roman" w:hAnsi="Times New Roman"/>
          <w:sz w:val="24"/>
          <w:szCs w:val="24"/>
        </w:rPr>
        <w:t>У</w:t>
      </w:r>
      <w:r w:rsidRPr="00544B9C">
        <w:rPr>
          <w:rFonts w:ascii="Times New Roman" w:hAnsi="Times New Roman"/>
          <w:sz w:val="24"/>
          <w:szCs w:val="24"/>
          <w:lang w:val="sr-Latn-CS"/>
        </w:rPr>
        <w:t xml:space="preserve"> </w:t>
      </w:r>
      <w:r w:rsidRPr="004478EE">
        <w:rPr>
          <w:rFonts w:ascii="Times New Roman" w:hAnsi="Times New Roman"/>
          <w:sz w:val="24"/>
          <w:szCs w:val="24"/>
        </w:rPr>
        <w:t>тексту</w:t>
      </w:r>
      <w:r w:rsidRPr="00544B9C">
        <w:rPr>
          <w:rFonts w:ascii="Times New Roman" w:hAnsi="Times New Roman"/>
          <w:sz w:val="24"/>
          <w:szCs w:val="24"/>
          <w:lang w:val="sr-Latn-CS"/>
        </w:rPr>
        <w:t xml:space="preserve"> </w:t>
      </w:r>
      <w:r w:rsidRPr="004478EE">
        <w:rPr>
          <w:rFonts w:ascii="Times New Roman" w:hAnsi="Times New Roman"/>
          <w:sz w:val="24"/>
          <w:szCs w:val="24"/>
        </w:rPr>
        <w:t>ће</w:t>
      </w:r>
      <w:r w:rsidRPr="00544B9C">
        <w:rPr>
          <w:rFonts w:ascii="Times New Roman" w:hAnsi="Times New Roman"/>
          <w:sz w:val="24"/>
          <w:szCs w:val="24"/>
          <w:lang w:val="sr-Latn-CS"/>
        </w:rPr>
        <w:t xml:space="preserve"> </w:t>
      </w:r>
      <w:r w:rsidRPr="004478EE">
        <w:rPr>
          <w:rFonts w:ascii="Times New Roman" w:hAnsi="Times New Roman"/>
          <w:sz w:val="24"/>
          <w:szCs w:val="24"/>
        </w:rPr>
        <w:t>бити</w:t>
      </w:r>
      <w:r w:rsidRPr="00544B9C">
        <w:rPr>
          <w:rFonts w:ascii="Times New Roman" w:hAnsi="Times New Roman"/>
          <w:sz w:val="24"/>
          <w:szCs w:val="24"/>
          <w:lang w:val="sr-Latn-CS"/>
        </w:rPr>
        <w:t xml:space="preserve"> </w:t>
      </w:r>
      <w:r w:rsidRPr="004478EE">
        <w:rPr>
          <w:rFonts w:ascii="Times New Roman" w:hAnsi="Times New Roman"/>
          <w:sz w:val="24"/>
          <w:szCs w:val="24"/>
        </w:rPr>
        <w:t>разматране</w:t>
      </w:r>
      <w:r w:rsidRPr="00544B9C">
        <w:rPr>
          <w:rFonts w:ascii="Times New Roman" w:hAnsi="Times New Roman"/>
          <w:sz w:val="24"/>
          <w:szCs w:val="24"/>
          <w:lang w:val="sr-Latn-CS"/>
        </w:rPr>
        <w:t xml:space="preserve"> </w:t>
      </w:r>
      <w:r w:rsidRPr="004478EE">
        <w:rPr>
          <w:rFonts w:ascii="Times New Roman" w:hAnsi="Times New Roman"/>
          <w:sz w:val="24"/>
          <w:szCs w:val="24"/>
        </w:rPr>
        <w:t>могућности</w:t>
      </w:r>
      <w:r w:rsidRPr="00544B9C">
        <w:rPr>
          <w:rFonts w:ascii="Times New Roman" w:hAnsi="Times New Roman"/>
          <w:sz w:val="24"/>
          <w:szCs w:val="24"/>
          <w:lang w:val="sr-Latn-CS"/>
        </w:rPr>
        <w:t xml:space="preserve"> </w:t>
      </w:r>
      <w:r w:rsidRPr="004478EE">
        <w:rPr>
          <w:rFonts w:ascii="Times New Roman" w:hAnsi="Times New Roman"/>
          <w:sz w:val="24"/>
          <w:szCs w:val="24"/>
        </w:rPr>
        <w:t>успостављања</w:t>
      </w:r>
      <w:r w:rsidRPr="00544B9C">
        <w:rPr>
          <w:rFonts w:ascii="Times New Roman" w:hAnsi="Times New Roman"/>
          <w:sz w:val="24"/>
          <w:szCs w:val="24"/>
          <w:lang w:val="sr-Latn-CS"/>
        </w:rPr>
        <w:t xml:space="preserve"> </w:t>
      </w:r>
      <w:r w:rsidRPr="004478EE">
        <w:rPr>
          <w:rFonts w:ascii="Times New Roman" w:hAnsi="Times New Roman"/>
          <w:sz w:val="24"/>
          <w:szCs w:val="24"/>
        </w:rPr>
        <w:t>оквира</w:t>
      </w:r>
      <w:r w:rsidRPr="00544B9C">
        <w:rPr>
          <w:rFonts w:ascii="Times New Roman" w:hAnsi="Times New Roman"/>
          <w:sz w:val="24"/>
          <w:szCs w:val="24"/>
          <w:lang w:val="sr-Latn-CS"/>
        </w:rPr>
        <w:t xml:space="preserve"> </w:t>
      </w:r>
      <w:r w:rsidRPr="004478EE">
        <w:rPr>
          <w:rFonts w:ascii="Times New Roman" w:hAnsi="Times New Roman"/>
          <w:sz w:val="24"/>
          <w:szCs w:val="24"/>
        </w:rPr>
        <w:t>за</w:t>
      </w:r>
      <w:r w:rsidRPr="00544B9C">
        <w:rPr>
          <w:rFonts w:ascii="Times New Roman" w:hAnsi="Times New Roman"/>
          <w:sz w:val="24"/>
          <w:szCs w:val="24"/>
          <w:lang w:val="sr-Latn-CS"/>
        </w:rPr>
        <w:t xml:space="preserve"> </w:t>
      </w:r>
      <w:r w:rsidRPr="004478EE">
        <w:rPr>
          <w:rFonts w:ascii="Times New Roman" w:hAnsi="Times New Roman"/>
          <w:sz w:val="24"/>
          <w:szCs w:val="24"/>
        </w:rPr>
        <w:t>анализу</w:t>
      </w:r>
      <w:r w:rsidRPr="00544B9C">
        <w:rPr>
          <w:rFonts w:ascii="Times New Roman" w:hAnsi="Times New Roman"/>
          <w:sz w:val="24"/>
          <w:szCs w:val="24"/>
          <w:lang w:val="sr-Latn-CS"/>
        </w:rPr>
        <w:t xml:space="preserve"> </w:t>
      </w:r>
      <w:r w:rsidRPr="004478EE">
        <w:rPr>
          <w:rFonts w:ascii="Times New Roman" w:hAnsi="Times New Roman"/>
          <w:sz w:val="24"/>
          <w:szCs w:val="24"/>
        </w:rPr>
        <w:t>нових</w:t>
      </w:r>
      <w:r w:rsidRPr="00544B9C">
        <w:rPr>
          <w:rFonts w:ascii="Times New Roman" w:hAnsi="Times New Roman"/>
          <w:sz w:val="24"/>
          <w:szCs w:val="24"/>
          <w:lang w:val="sr-Latn-CS"/>
        </w:rPr>
        <w:t xml:space="preserve"> </w:t>
      </w:r>
      <w:r w:rsidRPr="004478EE">
        <w:rPr>
          <w:rFonts w:ascii="Times New Roman" w:hAnsi="Times New Roman"/>
          <w:sz w:val="24"/>
          <w:szCs w:val="24"/>
        </w:rPr>
        <w:t>уметничких</w:t>
      </w:r>
      <w:r w:rsidRPr="00544B9C">
        <w:rPr>
          <w:rFonts w:ascii="Times New Roman" w:hAnsi="Times New Roman"/>
          <w:sz w:val="24"/>
          <w:szCs w:val="24"/>
          <w:lang w:val="sr-Latn-CS"/>
        </w:rPr>
        <w:t xml:space="preserve"> </w:t>
      </w:r>
      <w:r w:rsidRPr="004478EE">
        <w:rPr>
          <w:rFonts w:ascii="Times New Roman" w:hAnsi="Times New Roman"/>
          <w:sz w:val="24"/>
          <w:szCs w:val="24"/>
        </w:rPr>
        <w:t>заната</w:t>
      </w:r>
      <w:r w:rsidRPr="00544B9C">
        <w:rPr>
          <w:rFonts w:ascii="Times New Roman" w:hAnsi="Times New Roman"/>
          <w:sz w:val="24"/>
          <w:szCs w:val="24"/>
          <w:lang w:val="sr-Latn-CS"/>
        </w:rPr>
        <w:t xml:space="preserve">, </w:t>
      </w:r>
      <w:r w:rsidRPr="004478EE">
        <w:rPr>
          <w:rFonts w:ascii="Times New Roman" w:hAnsi="Times New Roman"/>
          <w:sz w:val="24"/>
          <w:szCs w:val="24"/>
        </w:rPr>
        <w:t>те</w:t>
      </w:r>
      <w:r w:rsidRPr="00544B9C">
        <w:rPr>
          <w:rFonts w:ascii="Times New Roman" w:hAnsi="Times New Roman"/>
          <w:sz w:val="24"/>
          <w:szCs w:val="24"/>
          <w:lang w:val="sr-Latn-CS"/>
        </w:rPr>
        <w:t xml:space="preserve"> </w:t>
      </w:r>
      <w:r w:rsidRPr="004478EE">
        <w:rPr>
          <w:rFonts w:ascii="Times New Roman" w:hAnsi="Times New Roman"/>
          <w:sz w:val="24"/>
          <w:szCs w:val="24"/>
        </w:rPr>
        <w:t>њиховог</w:t>
      </w:r>
      <w:r w:rsidRPr="00544B9C">
        <w:rPr>
          <w:rFonts w:ascii="Times New Roman" w:hAnsi="Times New Roman"/>
          <w:sz w:val="24"/>
          <w:szCs w:val="24"/>
          <w:lang w:val="sr-Latn-CS"/>
        </w:rPr>
        <w:t xml:space="preserve"> </w:t>
      </w:r>
      <w:r w:rsidRPr="004478EE">
        <w:rPr>
          <w:rFonts w:ascii="Times New Roman" w:hAnsi="Times New Roman"/>
          <w:sz w:val="24"/>
          <w:szCs w:val="24"/>
        </w:rPr>
        <w:t>сагледавања</w:t>
      </w:r>
      <w:r w:rsidRPr="00544B9C">
        <w:rPr>
          <w:rFonts w:ascii="Times New Roman" w:hAnsi="Times New Roman"/>
          <w:sz w:val="24"/>
          <w:szCs w:val="24"/>
          <w:lang w:val="sr-Latn-CS"/>
        </w:rPr>
        <w:t xml:space="preserve"> </w:t>
      </w:r>
      <w:r w:rsidRPr="004478EE">
        <w:rPr>
          <w:rFonts w:ascii="Times New Roman" w:hAnsi="Times New Roman"/>
          <w:sz w:val="24"/>
          <w:szCs w:val="24"/>
        </w:rPr>
        <w:t>у</w:t>
      </w:r>
      <w:r w:rsidRPr="00544B9C">
        <w:rPr>
          <w:rFonts w:ascii="Times New Roman" w:hAnsi="Times New Roman"/>
          <w:sz w:val="24"/>
          <w:szCs w:val="24"/>
          <w:lang w:val="sr-Latn-CS"/>
        </w:rPr>
        <w:t xml:space="preserve"> </w:t>
      </w:r>
      <w:r w:rsidRPr="004478EE">
        <w:rPr>
          <w:rFonts w:ascii="Times New Roman" w:hAnsi="Times New Roman"/>
          <w:sz w:val="24"/>
          <w:szCs w:val="24"/>
        </w:rPr>
        <w:t>односу</w:t>
      </w:r>
      <w:r w:rsidRPr="00544B9C">
        <w:rPr>
          <w:rFonts w:ascii="Times New Roman" w:hAnsi="Times New Roman"/>
          <w:sz w:val="24"/>
          <w:szCs w:val="24"/>
          <w:lang w:val="sr-Latn-CS"/>
        </w:rPr>
        <w:t xml:space="preserve"> </w:t>
      </w:r>
      <w:r w:rsidRPr="004478EE">
        <w:rPr>
          <w:rFonts w:ascii="Times New Roman" w:hAnsi="Times New Roman"/>
          <w:sz w:val="24"/>
          <w:szCs w:val="24"/>
        </w:rPr>
        <w:t>на</w:t>
      </w:r>
      <w:r w:rsidRPr="00544B9C">
        <w:rPr>
          <w:rFonts w:ascii="Times New Roman" w:hAnsi="Times New Roman"/>
          <w:sz w:val="24"/>
          <w:szCs w:val="24"/>
          <w:lang w:val="sr-Latn-CS"/>
        </w:rPr>
        <w:t xml:space="preserve"> </w:t>
      </w:r>
      <w:r w:rsidRPr="004478EE">
        <w:rPr>
          <w:rFonts w:ascii="Times New Roman" w:hAnsi="Times New Roman"/>
          <w:sz w:val="24"/>
          <w:szCs w:val="24"/>
        </w:rPr>
        <w:t>уметност</w:t>
      </w:r>
      <w:r w:rsidRPr="00544B9C">
        <w:rPr>
          <w:rFonts w:ascii="Times New Roman" w:hAnsi="Times New Roman"/>
          <w:sz w:val="24"/>
          <w:szCs w:val="24"/>
          <w:lang w:val="sr-Latn-CS"/>
        </w:rPr>
        <w:t xml:space="preserve"> </w:t>
      </w:r>
      <w:r w:rsidRPr="004478EE">
        <w:rPr>
          <w:rFonts w:ascii="Times New Roman" w:hAnsi="Times New Roman"/>
          <w:sz w:val="24"/>
          <w:szCs w:val="24"/>
        </w:rPr>
        <w:t>нових</w:t>
      </w:r>
      <w:r w:rsidRPr="00544B9C">
        <w:rPr>
          <w:rFonts w:ascii="Times New Roman" w:hAnsi="Times New Roman"/>
          <w:sz w:val="24"/>
          <w:szCs w:val="24"/>
          <w:lang w:val="sr-Latn-CS"/>
        </w:rPr>
        <w:t xml:space="preserve"> </w:t>
      </w:r>
      <w:r w:rsidRPr="004478EE">
        <w:rPr>
          <w:rFonts w:ascii="Times New Roman" w:hAnsi="Times New Roman"/>
          <w:sz w:val="24"/>
          <w:szCs w:val="24"/>
        </w:rPr>
        <w:t>медија</w:t>
      </w:r>
      <w:r w:rsidRPr="00544B9C">
        <w:rPr>
          <w:rFonts w:ascii="Times New Roman" w:hAnsi="Times New Roman"/>
          <w:sz w:val="24"/>
          <w:szCs w:val="24"/>
          <w:lang w:val="sr-Latn-CS"/>
        </w:rPr>
        <w:t>.</w:t>
      </w:r>
    </w:p>
    <w:p w:rsidR="00D75C95" w:rsidRPr="00544B9C" w:rsidRDefault="00D75C95" w:rsidP="004478EE">
      <w:pPr>
        <w:pStyle w:val="NoSpacing"/>
        <w:ind w:firstLine="708"/>
        <w:jc w:val="both"/>
        <w:rPr>
          <w:rFonts w:ascii="Times New Roman" w:hAnsi="Times New Roman"/>
          <w:sz w:val="24"/>
          <w:szCs w:val="24"/>
          <w:lang w:val="sr-Latn-CS"/>
        </w:rPr>
      </w:pPr>
    </w:p>
    <w:p w:rsidR="00D75C95" w:rsidRPr="00544B9C" w:rsidRDefault="00D75C95" w:rsidP="004478EE">
      <w:pPr>
        <w:pStyle w:val="NoSpacing"/>
        <w:ind w:firstLine="708"/>
        <w:jc w:val="both"/>
        <w:rPr>
          <w:rFonts w:ascii="Times New Roman" w:hAnsi="Times New Roman"/>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jc w:val="center"/>
        <w:rPr>
          <w:rFonts w:ascii="Times New Roman" w:hAnsi="Times New Roman"/>
          <w:b/>
          <w:sz w:val="24"/>
          <w:szCs w:val="24"/>
          <w:lang w:val="sr-Latn-CS"/>
        </w:rPr>
      </w:pPr>
    </w:p>
    <w:p w:rsidR="00D75C95" w:rsidRPr="00544B9C" w:rsidRDefault="00D75C95" w:rsidP="004478EE">
      <w:pPr>
        <w:spacing w:line="240" w:lineRule="auto"/>
        <w:rPr>
          <w:rFonts w:ascii="Times New Roman" w:hAnsi="Times New Roman"/>
          <w:sz w:val="24"/>
          <w:szCs w:val="24"/>
          <w:lang w:val="sr-Latn-CS"/>
        </w:rPr>
      </w:pPr>
    </w:p>
    <w:p w:rsidR="00D75C95" w:rsidRPr="00544B9C" w:rsidRDefault="00D75C95" w:rsidP="004478EE">
      <w:pPr>
        <w:spacing w:line="240" w:lineRule="auto"/>
        <w:rPr>
          <w:rFonts w:ascii="Times New Roman" w:hAnsi="Times New Roman"/>
          <w:sz w:val="24"/>
          <w:szCs w:val="24"/>
          <w:lang w:val="sr-Latn-CS"/>
        </w:rPr>
      </w:pPr>
    </w:p>
    <w:p w:rsidR="00D75C95" w:rsidRPr="00544B9C" w:rsidRDefault="00D75C95" w:rsidP="004478EE">
      <w:pPr>
        <w:spacing w:line="240" w:lineRule="auto"/>
        <w:rPr>
          <w:rFonts w:ascii="Times New Roman" w:hAnsi="Times New Roman"/>
          <w:b/>
          <w:sz w:val="24"/>
          <w:szCs w:val="24"/>
          <w:lang w:val="sr-Latn-CS"/>
        </w:rPr>
      </w:pPr>
    </w:p>
    <w:p w:rsidR="00D75C95"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Latn-CS"/>
        </w:rPr>
      </w:pPr>
      <w:r w:rsidRPr="00544B9C">
        <w:rPr>
          <w:rFonts w:ascii="Times New Roman" w:hAnsi="Times New Roman"/>
          <w:b/>
          <w:sz w:val="24"/>
          <w:szCs w:val="24"/>
          <w:lang w:val="sr-Latn-CS"/>
        </w:rPr>
        <w:t xml:space="preserve">Ljiljana Gavrilović </w:t>
      </w:r>
    </w:p>
    <w:p w:rsidR="00D75C95" w:rsidRPr="00847B6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Latn-CS"/>
        </w:rPr>
      </w:pPr>
      <w:r w:rsidRPr="00847B6C">
        <w:rPr>
          <w:rFonts w:ascii="Times New Roman" w:hAnsi="Times New Roman"/>
          <w:b/>
          <w:sz w:val="24"/>
          <w:szCs w:val="24"/>
          <w:lang w:val="sr-Latn-CS"/>
        </w:rPr>
        <w:t>fifana@gmail.com</w:t>
      </w: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Latn-CS"/>
        </w:rPr>
      </w:pPr>
      <w:r w:rsidRPr="00544B9C">
        <w:rPr>
          <w:rFonts w:ascii="Times New Roman" w:hAnsi="Times New Roman"/>
          <w:b/>
          <w:sz w:val="24"/>
          <w:szCs w:val="24"/>
          <w:lang w:val="sr-Latn-CS"/>
        </w:rPr>
        <w:t>Etnografski institut SANU, Beograd</w:t>
      </w: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4"/>
          <w:szCs w:val="24"/>
          <w:lang w:val="sr-Latn-CS"/>
        </w:rPr>
      </w:pPr>
    </w:p>
    <w:p w:rsidR="00D75C95" w:rsidRPr="00544B9C" w:rsidRDefault="00D75C95" w:rsidP="00AC3EC4">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sz w:val="28"/>
          <w:szCs w:val="28"/>
          <w:lang w:val="sr-Latn-CS"/>
        </w:rPr>
      </w:pPr>
      <w:r w:rsidRPr="00544B9C">
        <w:rPr>
          <w:rFonts w:ascii="Times New Roman" w:hAnsi="Times New Roman"/>
          <w:b/>
          <w:sz w:val="28"/>
          <w:szCs w:val="28"/>
          <w:lang w:val="sr-Latn-CS"/>
        </w:rPr>
        <w:t>ZANATI U PERCEPCIJI IDEALNE STVARNOSTI</w:t>
      </w:r>
    </w:p>
    <w:p w:rsidR="00D75C95" w:rsidRPr="00544B9C" w:rsidRDefault="00D75C95" w:rsidP="00253DBA">
      <w:pPr>
        <w:spacing w:line="240" w:lineRule="auto"/>
        <w:ind w:firstLine="720"/>
        <w:jc w:val="both"/>
        <w:rPr>
          <w:rFonts w:ascii="Times New Roman" w:hAnsi="Times New Roman"/>
          <w:b/>
          <w:sz w:val="24"/>
          <w:szCs w:val="24"/>
          <w:lang w:val="sr-Latn-CS"/>
        </w:rPr>
      </w:pPr>
    </w:p>
    <w:p w:rsidR="00D75C95" w:rsidRPr="00544B9C" w:rsidRDefault="00D75C95" w:rsidP="00253DBA">
      <w:pPr>
        <w:spacing w:line="240" w:lineRule="auto"/>
        <w:ind w:firstLine="720"/>
        <w:jc w:val="both"/>
        <w:rPr>
          <w:rFonts w:ascii="Times New Roman" w:hAnsi="Times New Roman"/>
          <w:sz w:val="24"/>
          <w:szCs w:val="24"/>
          <w:lang w:val="sr-Latn-CS"/>
        </w:rPr>
      </w:pPr>
      <w:r w:rsidRPr="00544B9C">
        <w:rPr>
          <w:rFonts w:ascii="Times New Roman" w:hAnsi="Times New Roman"/>
          <w:b/>
          <w:sz w:val="24"/>
          <w:szCs w:val="24"/>
          <w:lang w:val="sr-Latn-CS"/>
        </w:rPr>
        <w:t>Apstrakt.</w:t>
      </w:r>
      <w:r w:rsidRPr="00544B9C">
        <w:rPr>
          <w:rFonts w:ascii="Times New Roman" w:hAnsi="Times New Roman"/>
          <w:sz w:val="24"/>
          <w:szCs w:val="24"/>
          <w:lang w:val="sr-Latn-CS"/>
        </w:rPr>
        <w:t xml:space="preserve"> Interaktivne fantazije (digitalne igre, po pravilu MMORP), zasnovane na fantazijskim pričama, od samog svog nastanka nastoje da oblikuju celovite i dosledne svetove, uglavnom u srednjovekovnom (iako ne uvek i pastoralnom) maniru. Unutar tih svetova zanati imaju specifičan zadatak uspostavljanja </w:t>
      </w:r>
      <w:r w:rsidRPr="00544B9C">
        <w:rPr>
          <w:rFonts w:ascii="Times New Roman" w:hAnsi="Times New Roman"/>
          <w:i/>
          <w:sz w:val="24"/>
          <w:szCs w:val="24"/>
          <w:lang w:val="sr-Latn-CS"/>
        </w:rPr>
        <w:t>stvarnog</w:t>
      </w:r>
      <w:r w:rsidRPr="00544B9C">
        <w:rPr>
          <w:rFonts w:ascii="Times New Roman" w:hAnsi="Times New Roman"/>
          <w:sz w:val="24"/>
          <w:szCs w:val="24"/>
          <w:lang w:val="sr-Latn-CS"/>
        </w:rPr>
        <w:t xml:space="preserve"> ekonomskog i socijalnog okruženja, u kome se kontinuirano obavlja svakodnevna proizvodnja, kojom se stvaraju različita dobra.</w:t>
      </w:r>
    </w:p>
    <w:p w:rsidR="00D75C95" w:rsidRPr="00544B9C" w:rsidRDefault="00D75C95" w:rsidP="00253DBA">
      <w:pPr>
        <w:spacing w:line="240" w:lineRule="auto"/>
        <w:ind w:firstLine="720"/>
        <w:jc w:val="both"/>
        <w:rPr>
          <w:rFonts w:ascii="Times New Roman" w:hAnsi="Times New Roman"/>
          <w:sz w:val="24"/>
          <w:szCs w:val="24"/>
          <w:lang w:val="sr-Latn-CS"/>
        </w:rPr>
      </w:pPr>
      <w:r w:rsidRPr="00544B9C">
        <w:rPr>
          <w:rFonts w:ascii="Times New Roman" w:hAnsi="Times New Roman"/>
          <w:sz w:val="24"/>
          <w:szCs w:val="24"/>
          <w:lang w:val="sr-Latn-CS"/>
        </w:rPr>
        <w:t xml:space="preserve">Iako su one naizgled/formalno na tragu tolkinovske opozicije </w:t>
      </w:r>
      <w:r w:rsidRPr="00544B9C">
        <w:rPr>
          <w:rFonts w:ascii="Times New Roman" w:hAnsi="Times New Roman"/>
          <w:i/>
          <w:sz w:val="24"/>
          <w:szCs w:val="24"/>
          <w:lang w:val="sr-Latn-CS"/>
        </w:rPr>
        <w:t>pastorala :: industrijalizacija</w:t>
      </w:r>
      <w:r w:rsidRPr="00544B9C">
        <w:rPr>
          <w:rFonts w:ascii="Times New Roman" w:hAnsi="Times New Roman"/>
          <w:sz w:val="24"/>
          <w:szCs w:val="24"/>
          <w:lang w:val="sr-Latn-CS"/>
        </w:rPr>
        <w:t xml:space="preserve">, direktno proistekle iz romantičarskih snova o pastoralnim idilama prošlosti, u virtuelnim svetovima sa početka 21. veka zanati se pojavljuju kao opozicija globalnim privrednim zbivanjima: onaj ko proizvodi (bilo šta, ma koliko to bilo virtuelno) sam kontroliše svoju proizvodnju, što mu daje i kontrolu nad sopstvenim životom (koju je tokom poslednje dve decenije u stvarnosti najčešće izgubio), i to ne samo u virtuelnom okruženju igre, nego – sve češće – i u realnom svetu. </w:t>
      </w:r>
    </w:p>
    <w:p w:rsidR="00D75C95" w:rsidRPr="00544B9C" w:rsidRDefault="00D75C95" w:rsidP="00253DBA">
      <w:pPr>
        <w:spacing w:line="240" w:lineRule="auto"/>
        <w:jc w:val="both"/>
        <w:rPr>
          <w:rFonts w:ascii="Times New Roman" w:hAnsi="Times New Roman"/>
          <w:b/>
          <w:sz w:val="24"/>
          <w:szCs w:val="24"/>
          <w:lang w:val="sr-Latn-CS"/>
        </w:rPr>
      </w:pPr>
      <w:r w:rsidRPr="00544B9C">
        <w:rPr>
          <w:rFonts w:ascii="Times New Roman" w:hAnsi="Times New Roman"/>
          <w:sz w:val="24"/>
          <w:szCs w:val="24"/>
          <w:lang w:val="sr-Latn-CS"/>
        </w:rPr>
        <w:t>Analiza zanata u svetovima digitalnih igara pokazuje na koji se način percipira idealni okvir proizvodnje, koji – osim neposredne materijalne dobiti – rezultira i ostvarenjem socijalnog i emotivnog kapitala i integralni je deo sistema koji Edvard Kastronova naziva ekonomijom želje, a koji u RL već dugo ne postoji.</w:t>
      </w:r>
    </w:p>
    <w:sectPr w:rsidR="00D75C95" w:rsidRPr="00544B9C" w:rsidSect="007962C1">
      <w:footerReference w:type="default" r:id="rId14"/>
      <w:pgSz w:w="12240" w:h="15840"/>
      <w:pgMar w:top="1440" w:right="1440"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C95" w:rsidRDefault="00D75C95" w:rsidP="008F4A4F">
      <w:pPr>
        <w:spacing w:after="0" w:line="240" w:lineRule="auto"/>
      </w:pPr>
      <w:r>
        <w:separator/>
      </w:r>
    </w:p>
  </w:endnote>
  <w:endnote w:type="continuationSeparator" w:id="1">
    <w:p w:rsidR="00D75C95" w:rsidRDefault="00D75C95" w:rsidP="008F4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C95" w:rsidRDefault="00D75C95">
    <w:pPr>
      <w:pStyle w:val="Footer"/>
      <w:jc w:val="right"/>
    </w:pPr>
    <w:fldSimple w:instr=" PAGE   \* MERGEFORMAT ">
      <w:r>
        <w:rPr>
          <w:noProof/>
        </w:rPr>
        <w:t>15</w:t>
      </w:r>
    </w:fldSimple>
  </w:p>
  <w:p w:rsidR="00D75C95" w:rsidRDefault="00D75C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C95" w:rsidRDefault="00D75C95" w:rsidP="008F4A4F">
      <w:pPr>
        <w:spacing w:after="0" w:line="240" w:lineRule="auto"/>
      </w:pPr>
      <w:r>
        <w:separator/>
      </w:r>
    </w:p>
  </w:footnote>
  <w:footnote w:type="continuationSeparator" w:id="1">
    <w:p w:rsidR="00D75C95" w:rsidRDefault="00D75C95" w:rsidP="008F4A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77013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DBAAE4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E89A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DCC189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5BC40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76AB2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BC0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6EA8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520BB9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B5A23F8"/>
    <w:lvl w:ilvl="0">
      <w:start w:val="1"/>
      <w:numFmt w:val="bullet"/>
      <w:lvlText w:val=""/>
      <w:lvlJc w:val="left"/>
      <w:pPr>
        <w:tabs>
          <w:tab w:val="num" w:pos="360"/>
        </w:tabs>
        <w:ind w:left="360" w:hanging="360"/>
      </w:pPr>
      <w:rPr>
        <w:rFonts w:ascii="Symbol" w:hAnsi="Symbol" w:hint="default"/>
      </w:rPr>
    </w:lvl>
  </w:abstractNum>
  <w:abstractNum w:abstractNumId="10">
    <w:nsid w:val="505A5D40"/>
    <w:multiLevelType w:val="multilevel"/>
    <w:tmpl w:val="31061EF4"/>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C47"/>
    <w:rsid w:val="000D1ECE"/>
    <w:rsid w:val="000D288D"/>
    <w:rsid w:val="000E6531"/>
    <w:rsid w:val="000F7F8B"/>
    <w:rsid w:val="0017498E"/>
    <w:rsid w:val="001750C0"/>
    <w:rsid w:val="001B680D"/>
    <w:rsid w:val="001B715D"/>
    <w:rsid w:val="001C1369"/>
    <w:rsid w:val="00212605"/>
    <w:rsid w:val="0023073C"/>
    <w:rsid w:val="00253DBA"/>
    <w:rsid w:val="00290B5B"/>
    <w:rsid w:val="00296508"/>
    <w:rsid w:val="002F23E0"/>
    <w:rsid w:val="0032645D"/>
    <w:rsid w:val="003669CD"/>
    <w:rsid w:val="003A693B"/>
    <w:rsid w:val="003E49EA"/>
    <w:rsid w:val="00401F63"/>
    <w:rsid w:val="00405B46"/>
    <w:rsid w:val="004478EE"/>
    <w:rsid w:val="004610A7"/>
    <w:rsid w:val="00485473"/>
    <w:rsid w:val="004B2735"/>
    <w:rsid w:val="004C04A9"/>
    <w:rsid w:val="0050246B"/>
    <w:rsid w:val="00544B9C"/>
    <w:rsid w:val="005D57F0"/>
    <w:rsid w:val="00642169"/>
    <w:rsid w:val="00646747"/>
    <w:rsid w:val="00671AC1"/>
    <w:rsid w:val="00681ED3"/>
    <w:rsid w:val="00683421"/>
    <w:rsid w:val="006A023B"/>
    <w:rsid w:val="006B3C47"/>
    <w:rsid w:val="006C0C33"/>
    <w:rsid w:val="006C2CFE"/>
    <w:rsid w:val="006D48B7"/>
    <w:rsid w:val="0073321F"/>
    <w:rsid w:val="00740E3A"/>
    <w:rsid w:val="0074631F"/>
    <w:rsid w:val="007962C1"/>
    <w:rsid w:val="00812129"/>
    <w:rsid w:val="00847B6C"/>
    <w:rsid w:val="00860DB8"/>
    <w:rsid w:val="00873D89"/>
    <w:rsid w:val="008821D7"/>
    <w:rsid w:val="00894F9F"/>
    <w:rsid w:val="008F4A4F"/>
    <w:rsid w:val="008F703D"/>
    <w:rsid w:val="00914374"/>
    <w:rsid w:val="00973C58"/>
    <w:rsid w:val="009A5A28"/>
    <w:rsid w:val="00A2536B"/>
    <w:rsid w:val="00A341B1"/>
    <w:rsid w:val="00A35CC1"/>
    <w:rsid w:val="00A4368E"/>
    <w:rsid w:val="00A7320B"/>
    <w:rsid w:val="00A8360D"/>
    <w:rsid w:val="00A918E9"/>
    <w:rsid w:val="00AC3EC4"/>
    <w:rsid w:val="00B365C6"/>
    <w:rsid w:val="00BA4E3E"/>
    <w:rsid w:val="00C03294"/>
    <w:rsid w:val="00C25ABF"/>
    <w:rsid w:val="00C36A7D"/>
    <w:rsid w:val="00CC6A91"/>
    <w:rsid w:val="00D0179B"/>
    <w:rsid w:val="00D118B2"/>
    <w:rsid w:val="00D75C95"/>
    <w:rsid w:val="00DE1371"/>
    <w:rsid w:val="00E368BF"/>
    <w:rsid w:val="00EB508E"/>
    <w:rsid w:val="00F0078A"/>
    <w:rsid w:val="00F00E47"/>
    <w:rsid w:val="00F13096"/>
    <w:rsid w:val="00F65B0B"/>
    <w:rsid w:val="00F9574F"/>
    <w:rsid w:val="00FB6A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962C1"/>
    <w:pPr>
      <w:spacing w:after="200" w:line="276" w:lineRule="auto"/>
    </w:pPr>
  </w:style>
  <w:style w:type="paragraph" w:styleId="Heading1">
    <w:name w:val="heading 1"/>
    <w:basedOn w:val="Normal"/>
    <w:next w:val="Normal"/>
    <w:link w:val="Heading1Char"/>
    <w:uiPriority w:val="99"/>
    <w:qFormat/>
    <w:rsid w:val="008821D7"/>
    <w:pPr>
      <w:keepNext/>
      <w:numPr>
        <w:numId w:val="1"/>
      </w:numPr>
      <w:spacing w:after="0" w:line="240" w:lineRule="auto"/>
      <w:jc w:val="both"/>
      <w:outlineLvl w:val="0"/>
    </w:pPr>
    <w:rPr>
      <w:rFonts w:ascii="Arial" w:eastAsia="Times New Roman" w:hAnsi="Arial"/>
      <w:sz w:val="28"/>
      <w:szCs w:val="20"/>
      <w:lang w:val="bg-BG" w:eastAsia="bg-BG"/>
    </w:rPr>
  </w:style>
  <w:style w:type="paragraph" w:styleId="Heading2">
    <w:name w:val="heading 2"/>
    <w:basedOn w:val="Normal"/>
    <w:next w:val="Normal"/>
    <w:link w:val="Heading2Char"/>
    <w:uiPriority w:val="99"/>
    <w:qFormat/>
    <w:rsid w:val="008821D7"/>
    <w:pPr>
      <w:keepNext/>
      <w:numPr>
        <w:ilvl w:val="1"/>
        <w:numId w:val="1"/>
      </w:numPr>
      <w:spacing w:before="240" w:after="60" w:line="240" w:lineRule="auto"/>
      <w:outlineLvl w:val="1"/>
    </w:pPr>
    <w:rPr>
      <w:rFonts w:ascii="Arial" w:eastAsia="Times New Roman" w:hAnsi="Arial"/>
      <w:b/>
      <w:i/>
      <w:sz w:val="24"/>
      <w:szCs w:val="20"/>
      <w:lang w:val="en-GB" w:eastAsia="bg-BG"/>
    </w:rPr>
  </w:style>
  <w:style w:type="paragraph" w:styleId="Heading3">
    <w:name w:val="heading 3"/>
    <w:basedOn w:val="Normal"/>
    <w:next w:val="Normal"/>
    <w:link w:val="Heading3Char"/>
    <w:uiPriority w:val="99"/>
    <w:qFormat/>
    <w:rsid w:val="008821D7"/>
    <w:pPr>
      <w:keepNext/>
      <w:numPr>
        <w:ilvl w:val="2"/>
        <w:numId w:val="1"/>
      </w:numPr>
      <w:spacing w:before="240" w:after="60" w:line="240" w:lineRule="auto"/>
      <w:outlineLvl w:val="2"/>
    </w:pPr>
    <w:rPr>
      <w:rFonts w:ascii="Arial" w:eastAsia="Times New Roman" w:hAnsi="Arial"/>
      <w:sz w:val="24"/>
      <w:szCs w:val="20"/>
      <w:lang w:val="en-GB" w:eastAsia="bg-BG"/>
    </w:rPr>
  </w:style>
  <w:style w:type="paragraph" w:styleId="Heading4">
    <w:name w:val="heading 4"/>
    <w:basedOn w:val="Normal"/>
    <w:next w:val="Normal"/>
    <w:link w:val="Heading4Char"/>
    <w:uiPriority w:val="99"/>
    <w:qFormat/>
    <w:rsid w:val="008821D7"/>
    <w:pPr>
      <w:keepNext/>
      <w:numPr>
        <w:ilvl w:val="3"/>
        <w:numId w:val="1"/>
      </w:numPr>
      <w:spacing w:before="240" w:after="60" w:line="240" w:lineRule="auto"/>
      <w:outlineLvl w:val="3"/>
    </w:pPr>
    <w:rPr>
      <w:rFonts w:ascii="Arial" w:eastAsia="Times New Roman" w:hAnsi="Arial"/>
      <w:b/>
      <w:sz w:val="24"/>
      <w:szCs w:val="20"/>
      <w:lang w:val="en-AU" w:eastAsia="bg-BG"/>
    </w:rPr>
  </w:style>
  <w:style w:type="paragraph" w:styleId="Heading5">
    <w:name w:val="heading 5"/>
    <w:basedOn w:val="Normal"/>
    <w:next w:val="Normal"/>
    <w:link w:val="Heading5Char"/>
    <w:uiPriority w:val="99"/>
    <w:qFormat/>
    <w:rsid w:val="008821D7"/>
    <w:pPr>
      <w:numPr>
        <w:ilvl w:val="4"/>
        <w:numId w:val="1"/>
      </w:numPr>
      <w:spacing w:before="240" w:after="60" w:line="240" w:lineRule="auto"/>
      <w:outlineLvl w:val="4"/>
    </w:pPr>
    <w:rPr>
      <w:rFonts w:ascii="Times New Roman" w:eastAsia="Times New Roman" w:hAnsi="Times New Roman"/>
      <w:szCs w:val="20"/>
      <w:lang w:val="en-AU" w:eastAsia="bg-BG"/>
    </w:rPr>
  </w:style>
  <w:style w:type="paragraph" w:styleId="Heading6">
    <w:name w:val="heading 6"/>
    <w:basedOn w:val="Normal"/>
    <w:next w:val="Normal"/>
    <w:link w:val="Heading6Char"/>
    <w:uiPriority w:val="99"/>
    <w:qFormat/>
    <w:rsid w:val="008821D7"/>
    <w:pPr>
      <w:numPr>
        <w:ilvl w:val="5"/>
        <w:numId w:val="1"/>
      </w:numPr>
      <w:spacing w:before="240" w:after="60" w:line="240" w:lineRule="auto"/>
      <w:outlineLvl w:val="5"/>
    </w:pPr>
    <w:rPr>
      <w:rFonts w:ascii="Times New Roman" w:eastAsia="Times New Roman" w:hAnsi="Times New Roman"/>
      <w:i/>
      <w:szCs w:val="20"/>
      <w:lang w:val="en-AU" w:eastAsia="bg-BG"/>
    </w:rPr>
  </w:style>
  <w:style w:type="paragraph" w:styleId="Heading7">
    <w:name w:val="heading 7"/>
    <w:basedOn w:val="Normal"/>
    <w:next w:val="Normal"/>
    <w:link w:val="Heading7Char"/>
    <w:uiPriority w:val="99"/>
    <w:qFormat/>
    <w:rsid w:val="008821D7"/>
    <w:pPr>
      <w:numPr>
        <w:ilvl w:val="6"/>
        <w:numId w:val="1"/>
      </w:numPr>
      <w:spacing w:before="240" w:after="60" w:line="240" w:lineRule="auto"/>
      <w:outlineLvl w:val="6"/>
    </w:pPr>
    <w:rPr>
      <w:rFonts w:ascii="Arial" w:eastAsia="Times New Roman" w:hAnsi="Arial"/>
      <w:sz w:val="20"/>
      <w:szCs w:val="20"/>
      <w:lang w:val="en-AU" w:eastAsia="bg-BG"/>
    </w:rPr>
  </w:style>
  <w:style w:type="paragraph" w:styleId="Heading8">
    <w:name w:val="heading 8"/>
    <w:basedOn w:val="Normal"/>
    <w:next w:val="Normal"/>
    <w:link w:val="Heading8Char"/>
    <w:uiPriority w:val="99"/>
    <w:qFormat/>
    <w:rsid w:val="008821D7"/>
    <w:pPr>
      <w:numPr>
        <w:ilvl w:val="7"/>
        <w:numId w:val="1"/>
      </w:numPr>
      <w:spacing w:before="240" w:after="60" w:line="240" w:lineRule="auto"/>
      <w:outlineLvl w:val="7"/>
    </w:pPr>
    <w:rPr>
      <w:rFonts w:ascii="Arial" w:eastAsia="Times New Roman" w:hAnsi="Arial"/>
      <w:i/>
      <w:sz w:val="20"/>
      <w:szCs w:val="20"/>
      <w:lang w:val="en-AU" w:eastAsia="bg-BG"/>
    </w:rPr>
  </w:style>
  <w:style w:type="paragraph" w:styleId="Heading9">
    <w:name w:val="heading 9"/>
    <w:basedOn w:val="Normal"/>
    <w:next w:val="Normal"/>
    <w:link w:val="Heading9Char"/>
    <w:uiPriority w:val="99"/>
    <w:qFormat/>
    <w:rsid w:val="008821D7"/>
    <w:pPr>
      <w:numPr>
        <w:ilvl w:val="8"/>
        <w:numId w:val="1"/>
      </w:numPr>
      <w:spacing w:before="240" w:after="60" w:line="240" w:lineRule="auto"/>
      <w:outlineLvl w:val="8"/>
    </w:pPr>
    <w:rPr>
      <w:rFonts w:ascii="Arial" w:eastAsia="Times New Roman" w:hAnsi="Arial"/>
      <w:b/>
      <w:i/>
      <w:sz w:val="18"/>
      <w:szCs w:val="20"/>
      <w:lang w:val="en-AU" w:eastAsia="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1D7"/>
    <w:rPr>
      <w:rFonts w:ascii="Arial" w:hAnsi="Arial" w:cs="Times New Roman"/>
      <w:sz w:val="20"/>
      <w:szCs w:val="20"/>
      <w:lang w:val="bg-BG" w:eastAsia="bg-BG"/>
    </w:rPr>
  </w:style>
  <w:style w:type="character" w:customStyle="1" w:styleId="Heading2Char">
    <w:name w:val="Heading 2 Char"/>
    <w:basedOn w:val="DefaultParagraphFont"/>
    <w:link w:val="Heading2"/>
    <w:uiPriority w:val="99"/>
    <w:locked/>
    <w:rsid w:val="008821D7"/>
    <w:rPr>
      <w:rFonts w:ascii="Arial" w:hAnsi="Arial" w:cs="Times New Roman"/>
      <w:b/>
      <w:i/>
      <w:sz w:val="20"/>
      <w:szCs w:val="20"/>
      <w:lang w:val="en-GB" w:eastAsia="bg-BG"/>
    </w:rPr>
  </w:style>
  <w:style w:type="character" w:customStyle="1" w:styleId="Heading3Char">
    <w:name w:val="Heading 3 Char"/>
    <w:basedOn w:val="DefaultParagraphFont"/>
    <w:link w:val="Heading3"/>
    <w:uiPriority w:val="99"/>
    <w:locked/>
    <w:rsid w:val="008821D7"/>
    <w:rPr>
      <w:rFonts w:ascii="Arial" w:hAnsi="Arial" w:cs="Times New Roman"/>
      <w:sz w:val="20"/>
      <w:szCs w:val="20"/>
      <w:lang w:val="en-GB" w:eastAsia="bg-BG"/>
    </w:rPr>
  </w:style>
  <w:style w:type="character" w:customStyle="1" w:styleId="Heading4Char">
    <w:name w:val="Heading 4 Char"/>
    <w:basedOn w:val="DefaultParagraphFont"/>
    <w:link w:val="Heading4"/>
    <w:uiPriority w:val="99"/>
    <w:locked/>
    <w:rsid w:val="008821D7"/>
    <w:rPr>
      <w:rFonts w:ascii="Arial" w:hAnsi="Arial" w:cs="Times New Roman"/>
      <w:b/>
      <w:sz w:val="20"/>
      <w:szCs w:val="20"/>
      <w:lang w:val="en-AU" w:eastAsia="bg-BG"/>
    </w:rPr>
  </w:style>
  <w:style w:type="character" w:customStyle="1" w:styleId="Heading5Char">
    <w:name w:val="Heading 5 Char"/>
    <w:basedOn w:val="DefaultParagraphFont"/>
    <w:link w:val="Heading5"/>
    <w:uiPriority w:val="99"/>
    <w:locked/>
    <w:rsid w:val="008821D7"/>
    <w:rPr>
      <w:rFonts w:ascii="Times New Roman" w:hAnsi="Times New Roman" w:cs="Times New Roman"/>
      <w:sz w:val="20"/>
      <w:szCs w:val="20"/>
      <w:lang w:val="en-AU" w:eastAsia="bg-BG"/>
    </w:rPr>
  </w:style>
  <w:style w:type="character" w:customStyle="1" w:styleId="Heading6Char">
    <w:name w:val="Heading 6 Char"/>
    <w:basedOn w:val="DefaultParagraphFont"/>
    <w:link w:val="Heading6"/>
    <w:uiPriority w:val="99"/>
    <w:locked/>
    <w:rsid w:val="008821D7"/>
    <w:rPr>
      <w:rFonts w:ascii="Times New Roman" w:hAnsi="Times New Roman" w:cs="Times New Roman"/>
      <w:i/>
      <w:sz w:val="20"/>
      <w:szCs w:val="20"/>
      <w:lang w:val="en-AU" w:eastAsia="bg-BG"/>
    </w:rPr>
  </w:style>
  <w:style w:type="character" w:customStyle="1" w:styleId="Heading7Char">
    <w:name w:val="Heading 7 Char"/>
    <w:basedOn w:val="DefaultParagraphFont"/>
    <w:link w:val="Heading7"/>
    <w:uiPriority w:val="99"/>
    <w:locked/>
    <w:rsid w:val="008821D7"/>
    <w:rPr>
      <w:rFonts w:ascii="Arial" w:hAnsi="Arial" w:cs="Times New Roman"/>
      <w:sz w:val="20"/>
      <w:szCs w:val="20"/>
      <w:lang w:val="en-AU" w:eastAsia="bg-BG"/>
    </w:rPr>
  </w:style>
  <w:style w:type="character" w:customStyle="1" w:styleId="Heading8Char">
    <w:name w:val="Heading 8 Char"/>
    <w:basedOn w:val="DefaultParagraphFont"/>
    <w:link w:val="Heading8"/>
    <w:uiPriority w:val="99"/>
    <w:locked/>
    <w:rsid w:val="008821D7"/>
    <w:rPr>
      <w:rFonts w:ascii="Arial" w:hAnsi="Arial" w:cs="Times New Roman"/>
      <w:i/>
      <w:sz w:val="20"/>
      <w:szCs w:val="20"/>
      <w:lang w:val="en-AU" w:eastAsia="bg-BG"/>
    </w:rPr>
  </w:style>
  <w:style w:type="character" w:customStyle="1" w:styleId="Heading9Char">
    <w:name w:val="Heading 9 Char"/>
    <w:basedOn w:val="DefaultParagraphFont"/>
    <w:link w:val="Heading9"/>
    <w:uiPriority w:val="99"/>
    <w:locked/>
    <w:rsid w:val="008821D7"/>
    <w:rPr>
      <w:rFonts w:ascii="Arial" w:hAnsi="Arial" w:cs="Times New Roman"/>
      <w:b/>
      <w:i/>
      <w:sz w:val="20"/>
      <w:szCs w:val="20"/>
      <w:lang w:val="en-AU" w:eastAsia="bg-BG"/>
    </w:rPr>
  </w:style>
  <w:style w:type="paragraph" w:styleId="FootnoteText">
    <w:name w:val="footnote text"/>
    <w:basedOn w:val="Normal"/>
    <w:link w:val="FootnoteTextChar"/>
    <w:uiPriority w:val="99"/>
    <w:semiHidden/>
    <w:rsid w:val="008F4A4F"/>
    <w:rPr>
      <w:sz w:val="20"/>
      <w:szCs w:val="20"/>
    </w:rPr>
  </w:style>
  <w:style w:type="character" w:customStyle="1" w:styleId="FootnoteTextChar">
    <w:name w:val="Footnote Text Char"/>
    <w:basedOn w:val="DefaultParagraphFont"/>
    <w:link w:val="FootnoteText"/>
    <w:uiPriority w:val="99"/>
    <w:semiHidden/>
    <w:locked/>
    <w:rsid w:val="008F4A4F"/>
    <w:rPr>
      <w:rFonts w:ascii="Calibri" w:hAnsi="Calibri" w:cs="Times New Roman"/>
      <w:sz w:val="20"/>
      <w:szCs w:val="20"/>
    </w:rPr>
  </w:style>
  <w:style w:type="character" w:styleId="FootnoteReference">
    <w:name w:val="footnote reference"/>
    <w:basedOn w:val="DefaultParagraphFont"/>
    <w:uiPriority w:val="99"/>
    <w:semiHidden/>
    <w:rsid w:val="008F4A4F"/>
    <w:rPr>
      <w:rFonts w:cs="Times New Roman"/>
      <w:vertAlign w:val="superscript"/>
    </w:rPr>
  </w:style>
  <w:style w:type="paragraph" w:styleId="NormalWeb">
    <w:name w:val="Normal (Web)"/>
    <w:basedOn w:val="Normal"/>
    <w:uiPriority w:val="99"/>
    <w:semiHidden/>
    <w:rsid w:val="008F4A4F"/>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8F4A4F"/>
    <w:rPr>
      <w:rFonts w:cs="Times New Roman"/>
      <w:b/>
      <w:bCs/>
    </w:rPr>
  </w:style>
  <w:style w:type="character" w:styleId="Emphasis">
    <w:name w:val="Emphasis"/>
    <w:basedOn w:val="DefaultParagraphFont"/>
    <w:uiPriority w:val="99"/>
    <w:qFormat/>
    <w:rsid w:val="008F4A4F"/>
    <w:rPr>
      <w:rFonts w:cs="Times New Roman"/>
      <w:i/>
      <w:iCs/>
    </w:rPr>
  </w:style>
  <w:style w:type="paragraph" w:styleId="NoSpacing">
    <w:name w:val="No Spacing"/>
    <w:uiPriority w:val="99"/>
    <w:qFormat/>
    <w:rsid w:val="008821D7"/>
  </w:style>
  <w:style w:type="paragraph" w:styleId="Header">
    <w:name w:val="header"/>
    <w:basedOn w:val="Normal"/>
    <w:link w:val="HeaderChar"/>
    <w:uiPriority w:val="99"/>
    <w:semiHidden/>
    <w:rsid w:val="008821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8821D7"/>
    <w:rPr>
      <w:rFonts w:cs="Times New Roman"/>
    </w:rPr>
  </w:style>
  <w:style w:type="paragraph" w:styleId="Footer">
    <w:name w:val="footer"/>
    <w:basedOn w:val="Normal"/>
    <w:link w:val="FooterChar"/>
    <w:uiPriority w:val="99"/>
    <w:rsid w:val="008821D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821D7"/>
    <w:rPr>
      <w:rFonts w:cs="Times New Roman"/>
    </w:rPr>
  </w:style>
  <w:style w:type="paragraph" w:styleId="BalloonText">
    <w:name w:val="Balloon Text"/>
    <w:basedOn w:val="Normal"/>
    <w:link w:val="BalloonTextChar"/>
    <w:uiPriority w:val="99"/>
    <w:semiHidden/>
    <w:rsid w:val="00A732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320B"/>
    <w:rPr>
      <w:rFonts w:ascii="Tahoma" w:hAnsi="Tahoma" w:cs="Tahoma"/>
      <w:sz w:val="16"/>
      <w:szCs w:val="16"/>
    </w:rPr>
  </w:style>
  <w:style w:type="character" w:styleId="Hyperlink">
    <w:name w:val="Hyperlink"/>
    <w:basedOn w:val="DefaultParagraphFont"/>
    <w:uiPriority w:val="99"/>
    <w:locked/>
    <w:rsid w:val="00544B9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67772026">
      <w:marLeft w:val="0"/>
      <w:marRight w:val="0"/>
      <w:marTop w:val="0"/>
      <w:marBottom w:val="0"/>
      <w:divBdr>
        <w:top w:val="none" w:sz="0" w:space="0" w:color="auto"/>
        <w:left w:val="none" w:sz="0" w:space="0" w:color="auto"/>
        <w:bottom w:val="none" w:sz="0" w:space="0" w:color="auto"/>
        <w:right w:val="none" w:sz="0" w:space="0" w:color="auto"/>
      </w:divBdr>
    </w:div>
    <w:div w:id="1467772027">
      <w:marLeft w:val="0"/>
      <w:marRight w:val="0"/>
      <w:marTop w:val="0"/>
      <w:marBottom w:val="0"/>
      <w:divBdr>
        <w:top w:val="none" w:sz="0" w:space="0" w:color="auto"/>
        <w:left w:val="none" w:sz="0" w:space="0" w:color="auto"/>
        <w:bottom w:val="none" w:sz="0" w:space="0" w:color="auto"/>
        <w:right w:val="none" w:sz="0" w:space="0" w:color="auto"/>
      </w:divBdr>
    </w:div>
    <w:div w:id="1467772028">
      <w:marLeft w:val="0"/>
      <w:marRight w:val="0"/>
      <w:marTop w:val="0"/>
      <w:marBottom w:val="0"/>
      <w:divBdr>
        <w:top w:val="none" w:sz="0" w:space="0" w:color="auto"/>
        <w:left w:val="none" w:sz="0" w:space="0" w:color="auto"/>
        <w:bottom w:val="none" w:sz="0" w:space="0" w:color="auto"/>
        <w:right w:val="none" w:sz="0" w:space="0" w:color="auto"/>
      </w:divBdr>
    </w:div>
    <w:div w:id="1467772031">
      <w:marLeft w:val="0"/>
      <w:marRight w:val="0"/>
      <w:marTop w:val="0"/>
      <w:marBottom w:val="0"/>
      <w:divBdr>
        <w:top w:val="none" w:sz="0" w:space="0" w:color="auto"/>
        <w:left w:val="none" w:sz="0" w:space="0" w:color="auto"/>
        <w:bottom w:val="none" w:sz="0" w:space="0" w:color="auto"/>
        <w:right w:val="none" w:sz="0" w:space="0" w:color="auto"/>
      </w:divBdr>
      <w:divsChild>
        <w:div w:id="1467772029">
          <w:marLeft w:val="0"/>
          <w:marRight w:val="0"/>
          <w:marTop w:val="0"/>
          <w:marBottom w:val="0"/>
          <w:divBdr>
            <w:top w:val="none" w:sz="0" w:space="0" w:color="auto"/>
            <w:left w:val="none" w:sz="0" w:space="0" w:color="auto"/>
            <w:bottom w:val="none" w:sz="0" w:space="0" w:color="auto"/>
            <w:right w:val="none" w:sz="0" w:space="0" w:color="auto"/>
          </w:divBdr>
        </w:div>
        <w:div w:id="1467772030">
          <w:marLeft w:val="0"/>
          <w:marRight w:val="0"/>
          <w:marTop w:val="0"/>
          <w:marBottom w:val="0"/>
          <w:divBdr>
            <w:top w:val="none" w:sz="0" w:space="0" w:color="auto"/>
            <w:left w:val="none" w:sz="0" w:space="0" w:color="auto"/>
            <w:bottom w:val="none" w:sz="0" w:space="0" w:color="auto"/>
            <w:right w:val="none" w:sz="0" w:space="0" w:color="auto"/>
          </w:divBdr>
        </w:div>
        <w:div w:id="1467772034">
          <w:marLeft w:val="0"/>
          <w:marRight w:val="0"/>
          <w:marTop w:val="0"/>
          <w:marBottom w:val="0"/>
          <w:divBdr>
            <w:top w:val="none" w:sz="0" w:space="0" w:color="auto"/>
            <w:left w:val="none" w:sz="0" w:space="0" w:color="auto"/>
            <w:bottom w:val="none" w:sz="0" w:space="0" w:color="auto"/>
            <w:right w:val="none" w:sz="0" w:space="0" w:color="auto"/>
          </w:divBdr>
        </w:div>
      </w:divsChild>
    </w:div>
    <w:div w:id="1467772032">
      <w:marLeft w:val="0"/>
      <w:marRight w:val="0"/>
      <w:marTop w:val="0"/>
      <w:marBottom w:val="0"/>
      <w:divBdr>
        <w:top w:val="none" w:sz="0" w:space="0" w:color="auto"/>
        <w:left w:val="none" w:sz="0" w:space="0" w:color="auto"/>
        <w:bottom w:val="none" w:sz="0" w:space="0" w:color="auto"/>
        <w:right w:val="none" w:sz="0" w:space="0" w:color="auto"/>
      </w:divBdr>
    </w:div>
    <w:div w:id="1467772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cebadi@yahoo.com" TargetMode="External"/><Relationship Id="rId13" Type="http://schemas.openxmlformats.org/officeDocument/2006/relationships/hyperlink" Target="mailto:calovic_dragan@yahoo.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uckovic@ef.uns.ac.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cekic@yahoo.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lina.Barisic@ei.sanu.ac.rs" TargetMode="External"/><Relationship Id="rId4" Type="http://schemas.openxmlformats.org/officeDocument/2006/relationships/webSettings" Target="webSettings.xml"/><Relationship Id="rId9" Type="http://schemas.openxmlformats.org/officeDocument/2006/relationships/hyperlink" Target="mailto:nedb@ni.ac.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15</Pages>
  <Words>2775</Words>
  <Characters>15824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Zunic</dc:creator>
  <cp:keywords/>
  <dc:description/>
  <cp:lastModifiedBy>Svetlana Stanojevic</cp:lastModifiedBy>
  <cp:revision>3</cp:revision>
  <dcterms:created xsi:type="dcterms:W3CDTF">2013-11-27T07:58:00Z</dcterms:created>
  <dcterms:modified xsi:type="dcterms:W3CDTF">2013-11-27T08:13:00Z</dcterms:modified>
</cp:coreProperties>
</file>